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4F239" w14:textId="77777777" w:rsidR="002232BE" w:rsidRPr="00B13E53" w:rsidRDefault="00324C79" w:rsidP="00B13E53">
      <w:pPr>
        <w:spacing w:after="0" w:line="240" w:lineRule="auto"/>
        <w:rPr>
          <w:rFonts w:ascii="Sylfaen" w:hAnsi="Sylfaen"/>
          <w:sz w:val="20"/>
          <w:szCs w:val="20"/>
        </w:rPr>
      </w:pPr>
      <w:r w:rsidRPr="00B13E53">
        <w:rPr>
          <w:rFonts w:ascii="Sylfaen" w:hAnsi="Sylfaen"/>
          <w:b/>
          <w:noProof/>
          <w:sz w:val="20"/>
          <w:szCs w:val="20"/>
        </w:rPr>
        <w:drawing>
          <wp:inline distT="0" distB="0" distL="0" distR="0" wp14:anchorId="478BD49A" wp14:editId="5A67ED36">
            <wp:extent cx="6810233" cy="69180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699" cy="693478"/>
                    </a:xfrm>
                    <a:prstGeom prst="rect">
                      <a:avLst/>
                    </a:prstGeom>
                    <a:noFill/>
                  </pic:spPr>
                </pic:pic>
              </a:graphicData>
            </a:graphic>
          </wp:inline>
        </w:drawing>
      </w:r>
    </w:p>
    <w:p w14:paraId="695D4554" w14:textId="77777777" w:rsidR="003B5FF9" w:rsidRPr="00B13E53" w:rsidRDefault="003B5FF9" w:rsidP="00B13E53">
      <w:pPr>
        <w:spacing w:after="0" w:line="240" w:lineRule="auto"/>
        <w:jc w:val="center"/>
        <w:rPr>
          <w:rFonts w:ascii="Sylfaen" w:hAnsi="Sylfaen" w:cs="Sylfaen"/>
          <w:b/>
          <w:bCs/>
          <w:color w:val="943634" w:themeColor="accent2" w:themeShade="BF"/>
          <w:sz w:val="20"/>
          <w:szCs w:val="20"/>
          <w:lang w:val="ka-GE"/>
        </w:rPr>
      </w:pPr>
      <w:r w:rsidRPr="00B13E53">
        <w:rPr>
          <w:rFonts w:ascii="Sylfaen" w:hAnsi="Sylfaen" w:cs="Sylfaen"/>
          <w:b/>
          <w:bCs/>
          <w:color w:val="943634" w:themeColor="accent2" w:themeShade="BF"/>
          <w:sz w:val="20"/>
          <w:szCs w:val="20"/>
          <w:lang w:val="ka-GE"/>
        </w:rPr>
        <w:t>კურიკულუმი</w:t>
      </w:r>
    </w:p>
    <w:p w14:paraId="7ACA5D00" w14:textId="405EC981" w:rsidR="00D757CF" w:rsidRDefault="00D757CF"/>
    <w:tbl>
      <w:tblPr>
        <w:tblpPr w:leftFromText="180" w:rightFromText="180" w:vertAnchor="text" w:horzAnchor="page" w:tblpX="831" w:tblpY="485"/>
        <w:tblW w:w="10740" w:type="dxa"/>
        <w:tblBorders>
          <w:top w:val="single" w:sz="12" w:space="0" w:color="auto"/>
        </w:tblBorders>
        <w:tblLayout w:type="fixed"/>
        <w:tblLook w:val="0000" w:firstRow="0" w:lastRow="0" w:firstColumn="0" w:lastColumn="0" w:noHBand="0" w:noVBand="0"/>
      </w:tblPr>
      <w:tblGrid>
        <w:gridCol w:w="10740"/>
      </w:tblGrid>
      <w:tr w:rsidR="009D7832" w:rsidRPr="00B13E53" w14:paraId="0A45A8DD" w14:textId="77777777" w:rsidTr="00B13E53">
        <w:trPr>
          <w:trHeight w:val="100"/>
        </w:trPr>
        <w:tc>
          <w:tcPr>
            <w:tcW w:w="10740" w:type="dxa"/>
            <w:tcBorders>
              <w:top w:val="single" w:sz="18" w:space="0" w:color="auto"/>
            </w:tcBorders>
          </w:tcPr>
          <w:p w14:paraId="7874303F" w14:textId="260722AF" w:rsidR="009D7832" w:rsidRDefault="009D7832" w:rsidP="00B13E53">
            <w:pPr>
              <w:spacing w:after="0" w:line="240" w:lineRule="auto"/>
              <w:rPr>
                <w:rFonts w:ascii="Sylfaen" w:hAnsi="Sylfaen"/>
                <w:b/>
                <w:sz w:val="20"/>
                <w:szCs w:val="20"/>
                <w:u w:val="single"/>
                <w:lang w:val="ka-GE"/>
              </w:rPr>
            </w:pPr>
          </w:p>
          <w:p w14:paraId="0E7A70CA" w14:textId="73B4C19A" w:rsidR="00D757CF" w:rsidRPr="00B13E53" w:rsidRDefault="00D757CF" w:rsidP="00B13E53">
            <w:pPr>
              <w:spacing w:after="0" w:line="240" w:lineRule="auto"/>
              <w:rPr>
                <w:rFonts w:ascii="Sylfaen" w:hAnsi="Sylfaen"/>
                <w:b/>
                <w:sz w:val="20"/>
                <w:szCs w:val="20"/>
                <w:u w:val="single"/>
                <w:lang w:val="ka-GE"/>
              </w:rPr>
            </w:pPr>
          </w:p>
        </w:tc>
      </w:tr>
    </w:tbl>
    <w:p w14:paraId="2D6BD198" w14:textId="77777777" w:rsidR="00B13E53" w:rsidRDefault="00B13E53" w:rsidP="00B13E53">
      <w:pPr>
        <w:spacing w:after="0" w:line="240" w:lineRule="auto"/>
        <w:jc w:val="right"/>
        <w:rPr>
          <w:rFonts w:ascii="Sylfaen" w:hAnsi="Sylfaen"/>
          <w:sz w:val="20"/>
          <w:szCs w:val="20"/>
          <w:lang w:val="ka-GE"/>
        </w:rPr>
      </w:pPr>
    </w:p>
    <w:p w14:paraId="72C967E5" w14:textId="77777777" w:rsidR="00B13E53" w:rsidRDefault="00B13E53" w:rsidP="00B13E53">
      <w:pPr>
        <w:spacing w:after="0" w:line="240" w:lineRule="auto"/>
        <w:jc w:val="right"/>
        <w:rPr>
          <w:rFonts w:ascii="Sylfaen" w:hAnsi="Sylfaen"/>
          <w:sz w:val="20"/>
          <w:szCs w:val="20"/>
          <w:lang w:val="ka-GE"/>
        </w:rPr>
      </w:pPr>
    </w:p>
    <w:tbl>
      <w:tblPr>
        <w:tblpPr w:leftFromText="180" w:rightFromText="180" w:vertAnchor="text" w:horzAnchor="page" w:tblpX="581" w:tblpY="485"/>
        <w:tblW w:w="1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594"/>
      </w:tblGrid>
      <w:tr w:rsidR="00D757CF" w:rsidRPr="00BB0848" w14:paraId="668B7451" w14:textId="77777777" w:rsidTr="00596F8A">
        <w:trPr>
          <w:trHeight w:val="495"/>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F652120" w14:textId="77777777" w:rsidR="00D757CF" w:rsidRPr="00BB0848" w:rsidRDefault="00D757CF" w:rsidP="00596F8A">
            <w:pPr>
              <w:spacing w:after="0" w:line="240" w:lineRule="auto"/>
              <w:rPr>
                <w:rFonts w:ascii="Sylfaen" w:hAnsi="Sylfaen"/>
                <w:b/>
                <w:noProof/>
                <w:sz w:val="20"/>
                <w:szCs w:val="20"/>
                <w:lang w:val="ru-RU"/>
              </w:rPr>
            </w:pPr>
            <w:r w:rsidRPr="00BB0848">
              <w:rPr>
                <w:rFonts w:ascii="Sylfaen" w:hAnsi="Sylfaen"/>
                <w:b/>
                <w:noProof/>
                <w:sz w:val="20"/>
                <w:szCs w:val="20"/>
                <w:lang w:val="ru-RU"/>
              </w:rPr>
              <w:t>პროგრამის დასახელება</w:t>
            </w:r>
          </w:p>
        </w:tc>
        <w:tc>
          <w:tcPr>
            <w:tcW w:w="6628" w:type="dxa"/>
            <w:gridSpan w:val="2"/>
            <w:tcBorders>
              <w:top w:val="single" w:sz="18" w:space="0" w:color="auto"/>
              <w:left w:val="single" w:sz="8" w:space="0" w:color="auto"/>
              <w:bottom w:val="single" w:sz="18" w:space="0" w:color="auto"/>
              <w:right w:val="single" w:sz="18" w:space="0" w:color="auto"/>
            </w:tcBorders>
          </w:tcPr>
          <w:p w14:paraId="35B47223" w14:textId="77777777" w:rsidR="00D757CF" w:rsidRPr="00BB0848" w:rsidRDefault="00D757CF" w:rsidP="00596F8A">
            <w:pPr>
              <w:spacing w:after="0" w:line="240" w:lineRule="auto"/>
              <w:rPr>
                <w:rFonts w:ascii="Sylfaen" w:hAnsi="Sylfaen"/>
                <w:b/>
                <w:noProof/>
                <w:sz w:val="20"/>
                <w:szCs w:val="20"/>
              </w:rPr>
            </w:pPr>
            <w:r w:rsidRPr="00BB0848">
              <w:rPr>
                <w:rFonts w:ascii="Sylfaen" w:hAnsi="Sylfaen"/>
                <w:b/>
                <w:noProof/>
                <w:sz w:val="20"/>
                <w:szCs w:val="20"/>
                <w:lang w:val="ru-RU"/>
              </w:rPr>
              <w:t>ხელოვნების</w:t>
            </w:r>
            <w:r w:rsidRPr="00BB0848">
              <w:rPr>
                <w:rFonts w:ascii="Sylfaen" w:hAnsi="Sylfaen"/>
                <w:b/>
                <w:noProof/>
                <w:sz w:val="20"/>
                <w:szCs w:val="20"/>
              </w:rPr>
              <w:t xml:space="preserve">  </w:t>
            </w:r>
            <w:r w:rsidRPr="00BB0848">
              <w:rPr>
                <w:rFonts w:ascii="Sylfaen" w:hAnsi="Sylfaen"/>
                <w:b/>
                <w:noProof/>
                <w:sz w:val="20"/>
                <w:szCs w:val="20"/>
                <w:lang w:val="ru-RU"/>
              </w:rPr>
              <w:t>ისტორია</w:t>
            </w:r>
            <w:r w:rsidRPr="00BB0848">
              <w:rPr>
                <w:rFonts w:ascii="Sylfaen" w:hAnsi="Sylfaen"/>
                <w:b/>
                <w:noProof/>
                <w:sz w:val="20"/>
                <w:szCs w:val="20"/>
              </w:rPr>
              <w:t xml:space="preserve">  </w:t>
            </w:r>
            <w:r w:rsidRPr="00BB0848">
              <w:rPr>
                <w:rFonts w:ascii="Sylfaen" w:hAnsi="Sylfaen"/>
                <w:b/>
                <w:noProof/>
                <w:sz w:val="20"/>
                <w:szCs w:val="20"/>
                <w:lang w:val="ru-RU"/>
              </w:rPr>
              <w:t>და</w:t>
            </w:r>
            <w:r w:rsidRPr="00BB0848">
              <w:rPr>
                <w:rFonts w:ascii="Sylfaen" w:hAnsi="Sylfaen"/>
                <w:b/>
                <w:noProof/>
                <w:sz w:val="20"/>
                <w:szCs w:val="20"/>
              </w:rPr>
              <w:t xml:space="preserve">  </w:t>
            </w:r>
            <w:r w:rsidRPr="00BB0848">
              <w:rPr>
                <w:rFonts w:ascii="Sylfaen" w:hAnsi="Sylfaen"/>
                <w:b/>
                <w:noProof/>
                <w:sz w:val="20"/>
                <w:szCs w:val="20"/>
                <w:lang w:val="ru-RU"/>
              </w:rPr>
              <w:t>თეორია</w:t>
            </w:r>
          </w:p>
        </w:tc>
      </w:tr>
      <w:tr w:rsidR="00D757CF" w:rsidRPr="00BB0848" w14:paraId="4F02723E" w14:textId="77777777" w:rsidTr="00596F8A">
        <w:trPr>
          <w:trHeight w:val="675"/>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EFA2BD5" w14:textId="033141DD" w:rsidR="00D757CF" w:rsidRPr="00BB0848" w:rsidRDefault="00D757CF" w:rsidP="00596F8A">
            <w:pPr>
              <w:spacing w:after="0" w:line="240" w:lineRule="auto"/>
              <w:rPr>
                <w:rFonts w:ascii="Sylfaen" w:hAnsi="Sylfaen"/>
                <w:b/>
                <w:noProof/>
                <w:sz w:val="20"/>
                <w:szCs w:val="20"/>
                <w:lang w:val="ru-RU"/>
              </w:rPr>
            </w:pPr>
            <w:r w:rsidRPr="00BB0848">
              <w:rPr>
                <w:rFonts w:ascii="Sylfaen" w:hAnsi="Sylfaen" w:cs="Sylfaen"/>
                <w:b/>
                <w:noProof/>
                <w:sz w:val="20"/>
                <w:szCs w:val="20"/>
                <w:lang w:val="ru-RU"/>
              </w:rPr>
              <w:t>მისანიჭებელი</w:t>
            </w:r>
            <w:r w:rsidR="000719E8">
              <w:rPr>
                <w:rFonts w:ascii="Sylfaen" w:hAnsi="Sylfaen" w:cs="Sylfaen"/>
                <w:b/>
                <w:noProof/>
                <w:sz w:val="20"/>
                <w:szCs w:val="20"/>
                <w:lang w:val="ka-GE"/>
              </w:rPr>
              <w:t xml:space="preserve"> </w:t>
            </w:r>
            <w:r w:rsidRPr="00BB0848">
              <w:rPr>
                <w:rFonts w:ascii="Sylfaen" w:hAnsi="Sylfaen" w:cs="Sylfaen"/>
                <w:b/>
                <w:noProof/>
                <w:sz w:val="20"/>
                <w:szCs w:val="20"/>
                <w:lang w:val="ru-RU"/>
              </w:rPr>
              <w:t>აკადემიური</w:t>
            </w:r>
            <w:r w:rsidRPr="00BB0848">
              <w:rPr>
                <w:rFonts w:ascii="Sylfaen" w:hAnsi="Sylfaen" w:cs="Sylfaen"/>
                <w:b/>
                <w:noProof/>
                <w:sz w:val="20"/>
                <w:szCs w:val="20"/>
              </w:rPr>
              <w:t xml:space="preserve">  </w:t>
            </w:r>
            <w:r w:rsidRPr="00BB0848">
              <w:rPr>
                <w:rFonts w:ascii="Sylfaen" w:hAnsi="Sylfaen" w:cs="Sylfaen"/>
                <w:b/>
                <w:noProof/>
                <w:sz w:val="20"/>
                <w:szCs w:val="20"/>
                <w:lang w:val="ru-RU"/>
              </w:rPr>
              <w:t>ხარისხი</w:t>
            </w:r>
            <w:r w:rsidRPr="00BB0848">
              <w:rPr>
                <w:rFonts w:ascii="Sylfaen" w:hAnsi="Sylfaen"/>
                <w:b/>
                <w:noProof/>
                <w:sz w:val="20"/>
                <w:szCs w:val="20"/>
                <w:lang w:val="ru-RU"/>
              </w:rPr>
              <w:t>/</w:t>
            </w:r>
          </w:p>
          <w:p w14:paraId="2E704D24" w14:textId="77777777" w:rsidR="00D757CF" w:rsidRPr="00BB0848" w:rsidRDefault="00D757CF" w:rsidP="00596F8A">
            <w:pPr>
              <w:spacing w:after="0" w:line="240" w:lineRule="auto"/>
              <w:rPr>
                <w:rFonts w:ascii="Sylfaen" w:hAnsi="Sylfaen"/>
                <w:b/>
                <w:noProof/>
                <w:sz w:val="20"/>
                <w:szCs w:val="20"/>
                <w:lang w:val="ru-RU"/>
              </w:rPr>
            </w:pPr>
            <w:r w:rsidRPr="00BB0848">
              <w:rPr>
                <w:rFonts w:ascii="Sylfaen" w:hAnsi="Sylfaen" w:cs="Sylfaen"/>
                <w:b/>
                <w:noProof/>
                <w:sz w:val="20"/>
                <w:szCs w:val="20"/>
                <w:lang w:val="ru-RU"/>
              </w:rPr>
              <w:t>კვალიფიკაცია</w:t>
            </w:r>
          </w:p>
        </w:tc>
        <w:tc>
          <w:tcPr>
            <w:tcW w:w="6628" w:type="dxa"/>
            <w:gridSpan w:val="2"/>
            <w:tcBorders>
              <w:top w:val="single" w:sz="18" w:space="0" w:color="auto"/>
              <w:left w:val="single" w:sz="8" w:space="0" w:color="auto"/>
              <w:bottom w:val="single" w:sz="18" w:space="0" w:color="auto"/>
              <w:right w:val="single" w:sz="18" w:space="0" w:color="auto"/>
            </w:tcBorders>
          </w:tcPr>
          <w:p w14:paraId="254C31DA" w14:textId="77777777" w:rsidR="00D757CF" w:rsidRPr="00BB0848" w:rsidRDefault="00D757CF" w:rsidP="00596F8A">
            <w:pPr>
              <w:spacing w:after="0" w:line="240" w:lineRule="auto"/>
              <w:jc w:val="both"/>
              <w:rPr>
                <w:rFonts w:ascii="Sylfaen" w:hAnsi="Sylfaen"/>
                <w:b/>
                <w:noProof/>
                <w:sz w:val="20"/>
                <w:szCs w:val="20"/>
                <w:lang w:val="ru-RU"/>
              </w:rPr>
            </w:pPr>
            <w:r w:rsidRPr="00BB0848">
              <w:rPr>
                <w:rFonts w:ascii="Sylfaen" w:hAnsi="Sylfaen"/>
                <w:b/>
                <w:noProof/>
                <w:sz w:val="20"/>
                <w:szCs w:val="20"/>
                <w:lang w:val="ru-RU"/>
              </w:rPr>
              <w:t xml:space="preserve">ხელოვნებათმცოდნეობის </w:t>
            </w:r>
            <w:r w:rsidRPr="00BB0848">
              <w:rPr>
                <w:rFonts w:ascii="Sylfaen" w:hAnsi="Sylfaen"/>
                <w:b/>
                <w:noProof/>
                <w:sz w:val="20"/>
                <w:szCs w:val="20"/>
              </w:rPr>
              <w:t xml:space="preserve"> </w:t>
            </w:r>
            <w:r w:rsidRPr="00BB0848">
              <w:rPr>
                <w:rFonts w:ascii="Sylfaen" w:hAnsi="Sylfaen"/>
                <w:b/>
                <w:noProof/>
                <w:sz w:val="20"/>
                <w:szCs w:val="20"/>
                <w:lang w:val="ru-RU"/>
              </w:rPr>
              <w:t>მაგისტრი</w:t>
            </w:r>
          </w:p>
          <w:p w14:paraId="77212E84" w14:textId="77777777" w:rsidR="00D757CF" w:rsidRPr="00BB0848" w:rsidRDefault="00D757CF" w:rsidP="00596F8A">
            <w:pPr>
              <w:spacing w:after="0" w:line="240" w:lineRule="auto"/>
              <w:jc w:val="both"/>
              <w:rPr>
                <w:rFonts w:ascii="Sylfaen" w:hAnsi="Sylfaen"/>
                <w:noProof/>
                <w:sz w:val="20"/>
                <w:szCs w:val="20"/>
                <w:lang w:val="ru-RU"/>
              </w:rPr>
            </w:pPr>
            <w:r w:rsidRPr="00BB0848">
              <w:rPr>
                <w:rFonts w:ascii="Sylfaen" w:hAnsi="Sylfaen"/>
                <w:b/>
                <w:noProof/>
                <w:sz w:val="20"/>
                <w:szCs w:val="20"/>
                <w:lang w:val="ru-RU"/>
              </w:rPr>
              <w:t xml:space="preserve">MA in Art                                                                                                                                                   </w:t>
            </w:r>
          </w:p>
        </w:tc>
      </w:tr>
      <w:tr w:rsidR="00D757CF" w:rsidRPr="00BB0848" w14:paraId="225B2225" w14:textId="77777777" w:rsidTr="00596F8A">
        <w:trPr>
          <w:trHeight w:val="408"/>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BE58AC4" w14:textId="77777777" w:rsidR="00D757CF" w:rsidRPr="00BB0848" w:rsidRDefault="00D757CF" w:rsidP="00596F8A">
            <w:pPr>
              <w:spacing w:after="0" w:line="240" w:lineRule="auto"/>
              <w:rPr>
                <w:rFonts w:ascii="Sylfaen" w:hAnsi="Sylfaen" w:cs="Sylfaen"/>
                <w:b/>
                <w:noProof/>
                <w:sz w:val="20"/>
                <w:szCs w:val="20"/>
                <w:lang w:val="ru-RU"/>
              </w:rPr>
            </w:pPr>
            <w:r w:rsidRPr="00BB0848">
              <w:rPr>
                <w:rFonts w:ascii="Sylfaen" w:hAnsi="Sylfaen" w:cs="Sylfaen"/>
                <w:b/>
                <w:noProof/>
                <w:sz w:val="20"/>
                <w:szCs w:val="20"/>
                <w:lang w:val="ru-RU"/>
              </w:rPr>
              <w:t>ფაკულტეტის</w:t>
            </w:r>
            <w:r w:rsidRPr="00BB0848">
              <w:rPr>
                <w:rFonts w:ascii="Sylfaen" w:hAnsi="Sylfaen" w:cs="Sylfaen"/>
                <w:b/>
                <w:noProof/>
                <w:sz w:val="20"/>
                <w:szCs w:val="20"/>
              </w:rPr>
              <w:t xml:space="preserve">  </w:t>
            </w:r>
            <w:r w:rsidRPr="00BB0848">
              <w:rPr>
                <w:rFonts w:ascii="Sylfaen" w:hAnsi="Sylfaen" w:cs="Sylfaen"/>
                <w:b/>
                <w:noProof/>
                <w:sz w:val="20"/>
                <w:szCs w:val="20"/>
                <w:lang w:val="ru-RU"/>
              </w:rPr>
              <w:t>დასახელება</w:t>
            </w:r>
          </w:p>
        </w:tc>
        <w:tc>
          <w:tcPr>
            <w:tcW w:w="6628" w:type="dxa"/>
            <w:gridSpan w:val="2"/>
            <w:tcBorders>
              <w:top w:val="single" w:sz="18" w:space="0" w:color="auto"/>
              <w:left w:val="single" w:sz="8" w:space="0" w:color="auto"/>
              <w:bottom w:val="single" w:sz="18" w:space="0" w:color="auto"/>
              <w:right w:val="single" w:sz="18" w:space="0" w:color="auto"/>
            </w:tcBorders>
          </w:tcPr>
          <w:p w14:paraId="20095DAB" w14:textId="77777777" w:rsidR="00D757CF" w:rsidRPr="00BB0848" w:rsidRDefault="00D757CF" w:rsidP="00596F8A">
            <w:pPr>
              <w:spacing w:after="0" w:line="240" w:lineRule="auto"/>
              <w:rPr>
                <w:rFonts w:ascii="Sylfaen" w:hAnsi="Sylfaen"/>
                <w:noProof/>
                <w:sz w:val="20"/>
                <w:szCs w:val="20"/>
                <w:lang w:val="ru-RU"/>
              </w:rPr>
            </w:pPr>
            <w:r w:rsidRPr="00BB0848">
              <w:rPr>
                <w:rFonts w:ascii="Sylfaen" w:hAnsi="Sylfaen"/>
                <w:noProof/>
                <w:sz w:val="20"/>
                <w:szCs w:val="20"/>
                <w:lang w:val="ru-RU"/>
              </w:rPr>
              <w:t xml:space="preserve">ჰუმანიტარულ </w:t>
            </w:r>
            <w:r w:rsidRPr="00BB0848">
              <w:rPr>
                <w:rFonts w:ascii="Sylfaen" w:hAnsi="Sylfaen"/>
                <w:noProof/>
                <w:sz w:val="20"/>
                <w:szCs w:val="20"/>
              </w:rPr>
              <w:t xml:space="preserve"> </w:t>
            </w:r>
            <w:r w:rsidRPr="00BB0848">
              <w:rPr>
                <w:rFonts w:ascii="Sylfaen" w:hAnsi="Sylfaen"/>
                <w:noProof/>
                <w:sz w:val="20"/>
                <w:szCs w:val="20"/>
                <w:lang w:val="ru-RU"/>
              </w:rPr>
              <w:t>მეცნიერებათა</w:t>
            </w:r>
            <w:r w:rsidRPr="00BB0848">
              <w:rPr>
                <w:rFonts w:ascii="Sylfaen" w:hAnsi="Sylfaen"/>
                <w:noProof/>
                <w:sz w:val="20"/>
                <w:szCs w:val="20"/>
              </w:rPr>
              <w:t xml:space="preserve"> </w:t>
            </w:r>
            <w:r w:rsidRPr="00BB0848">
              <w:rPr>
                <w:rFonts w:ascii="Sylfaen" w:hAnsi="Sylfaen"/>
                <w:noProof/>
                <w:sz w:val="20"/>
                <w:szCs w:val="20"/>
                <w:lang w:val="ru-RU"/>
              </w:rPr>
              <w:t xml:space="preserve"> ფაკულტეტი</w:t>
            </w:r>
          </w:p>
        </w:tc>
      </w:tr>
      <w:tr w:rsidR="00D757CF" w:rsidRPr="00BB0848" w14:paraId="29723E91" w14:textId="77777777" w:rsidTr="00596F8A">
        <w:trPr>
          <w:trHeight w:val="1218"/>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D39A1B0" w14:textId="77777777" w:rsidR="00D757CF" w:rsidRPr="00BB0848" w:rsidRDefault="00D757CF" w:rsidP="00596F8A">
            <w:pPr>
              <w:spacing w:after="0" w:line="240" w:lineRule="auto"/>
              <w:rPr>
                <w:rFonts w:ascii="Sylfaen" w:hAnsi="Sylfaen" w:cs="Sylfaen"/>
                <w:b/>
                <w:noProof/>
                <w:sz w:val="20"/>
                <w:szCs w:val="20"/>
                <w:lang w:val="ru-RU"/>
              </w:rPr>
            </w:pPr>
            <w:r w:rsidRPr="00BB0848">
              <w:rPr>
                <w:rFonts w:ascii="Sylfaen" w:hAnsi="Sylfaen" w:cs="Sylfaen"/>
                <w:b/>
                <w:noProof/>
                <w:sz w:val="20"/>
                <w:szCs w:val="20"/>
                <w:lang w:val="ru-RU"/>
              </w:rPr>
              <w:t>პროგრამის ხელმძღვანელი/</w:t>
            </w:r>
            <w:r w:rsidRPr="00BB0848">
              <w:rPr>
                <w:rFonts w:ascii="Sylfaen" w:hAnsi="Sylfaen" w:cs="Sylfaen"/>
                <w:b/>
                <w:noProof/>
                <w:sz w:val="20"/>
                <w:szCs w:val="20"/>
              </w:rPr>
              <w:t xml:space="preserve"> </w:t>
            </w:r>
            <w:r w:rsidRPr="00BB0848">
              <w:rPr>
                <w:rFonts w:ascii="Sylfaen" w:hAnsi="Sylfaen" w:cs="Sylfaen"/>
                <w:b/>
                <w:noProof/>
                <w:sz w:val="20"/>
                <w:szCs w:val="20"/>
                <w:lang w:val="ru-RU"/>
              </w:rPr>
              <w:t>ხელმძღვანელები/</w:t>
            </w:r>
          </w:p>
          <w:p w14:paraId="46FC91E9" w14:textId="77777777" w:rsidR="00D757CF" w:rsidRPr="00BB0848" w:rsidRDefault="00D757CF" w:rsidP="00596F8A">
            <w:pPr>
              <w:spacing w:after="0" w:line="240" w:lineRule="auto"/>
              <w:rPr>
                <w:rFonts w:ascii="Sylfaen" w:hAnsi="Sylfaen" w:cs="Sylfaen"/>
                <w:b/>
                <w:noProof/>
                <w:sz w:val="20"/>
                <w:szCs w:val="20"/>
                <w:lang w:val="ru-RU"/>
              </w:rPr>
            </w:pPr>
            <w:r w:rsidRPr="00BB0848">
              <w:rPr>
                <w:rFonts w:ascii="Sylfaen" w:hAnsi="Sylfaen" w:cs="Sylfaen"/>
                <w:b/>
                <w:noProof/>
                <w:sz w:val="20"/>
                <w:szCs w:val="20"/>
                <w:lang w:val="ru-RU"/>
              </w:rPr>
              <w:t>კოორდინატორი</w:t>
            </w:r>
          </w:p>
        </w:tc>
        <w:tc>
          <w:tcPr>
            <w:tcW w:w="6628" w:type="dxa"/>
            <w:gridSpan w:val="2"/>
            <w:tcBorders>
              <w:top w:val="single" w:sz="18" w:space="0" w:color="auto"/>
              <w:left w:val="single" w:sz="8" w:space="0" w:color="auto"/>
              <w:bottom w:val="single" w:sz="18" w:space="0" w:color="auto"/>
              <w:right w:val="single" w:sz="18" w:space="0" w:color="auto"/>
            </w:tcBorders>
          </w:tcPr>
          <w:p w14:paraId="62768197" w14:textId="77777777" w:rsidR="00D757CF" w:rsidRPr="00BB0848" w:rsidRDefault="00D757CF" w:rsidP="00596F8A">
            <w:pPr>
              <w:spacing w:after="0" w:line="240" w:lineRule="auto"/>
              <w:ind w:left="284" w:hanging="284"/>
              <w:jc w:val="both"/>
              <w:rPr>
                <w:rFonts w:ascii="Sylfaen" w:hAnsi="Sylfaen"/>
                <w:b/>
                <w:noProof/>
                <w:sz w:val="20"/>
                <w:szCs w:val="20"/>
                <w:lang w:val="ru-RU"/>
              </w:rPr>
            </w:pPr>
            <w:r w:rsidRPr="00BB0848">
              <w:rPr>
                <w:rFonts w:ascii="Sylfaen" w:hAnsi="Sylfaen"/>
                <w:b/>
                <w:noProof/>
                <w:sz w:val="20"/>
                <w:szCs w:val="20"/>
                <w:lang w:val="ru-RU"/>
              </w:rPr>
              <w:t>ასოც. პროფესორი თამთა თურმანიძე</w:t>
            </w:r>
          </w:p>
          <w:p w14:paraId="775677E9" w14:textId="77777777" w:rsidR="00D757CF" w:rsidRPr="009203C6" w:rsidRDefault="00D757CF" w:rsidP="00596F8A">
            <w:pPr>
              <w:spacing w:after="0" w:line="240" w:lineRule="auto"/>
              <w:ind w:left="284" w:hanging="284"/>
              <w:jc w:val="both"/>
              <w:rPr>
                <w:sz w:val="20"/>
                <w:szCs w:val="20"/>
                <w:lang w:val="ru-RU"/>
              </w:rPr>
            </w:pPr>
            <w:r w:rsidRPr="00BB0848">
              <w:rPr>
                <w:rFonts w:ascii="Sylfaen" w:hAnsi="Sylfaen"/>
                <w:noProof/>
                <w:sz w:val="20"/>
                <w:szCs w:val="20"/>
                <w:lang w:val="ru-RU"/>
              </w:rPr>
              <w:t xml:space="preserve"> ტელ: 599 57 34 70, ელ-ფოსტა: </w:t>
            </w:r>
            <w:hyperlink r:id="rId9" w:history="1">
              <w:r w:rsidRPr="00BB0848">
                <w:rPr>
                  <w:rStyle w:val="Hyperlink"/>
                  <w:rFonts w:ascii="Sylfaen" w:hAnsi="Sylfaen"/>
                  <w:noProof/>
                  <w:sz w:val="20"/>
                  <w:szCs w:val="20"/>
                  <w:lang w:val="ru-RU"/>
                </w:rPr>
                <w:t>tamta.turmanidze@atsu.edu.ge</w:t>
              </w:r>
            </w:hyperlink>
          </w:p>
          <w:p w14:paraId="4B4321BA" w14:textId="77777777" w:rsidR="00D757CF" w:rsidRPr="00BB0848" w:rsidRDefault="00D757CF" w:rsidP="00596F8A">
            <w:pPr>
              <w:spacing w:after="0" w:line="240" w:lineRule="auto"/>
              <w:ind w:left="284" w:hanging="284"/>
              <w:jc w:val="both"/>
              <w:rPr>
                <w:rFonts w:ascii="Sylfaen" w:hAnsi="Sylfaen"/>
                <w:noProof/>
                <w:sz w:val="20"/>
                <w:szCs w:val="20"/>
                <w:lang w:val="ru-RU"/>
              </w:rPr>
            </w:pPr>
          </w:p>
          <w:p w14:paraId="6971AE9D" w14:textId="77777777" w:rsidR="00D757CF" w:rsidRPr="00BB0848" w:rsidRDefault="00D757CF" w:rsidP="00596F8A">
            <w:pPr>
              <w:spacing w:after="0" w:line="240" w:lineRule="auto"/>
              <w:ind w:left="284" w:hanging="284"/>
              <w:jc w:val="both"/>
              <w:rPr>
                <w:rFonts w:ascii="Sylfaen" w:hAnsi="Sylfaen"/>
                <w:b/>
                <w:noProof/>
                <w:sz w:val="20"/>
                <w:szCs w:val="20"/>
                <w:lang w:val="ru-RU"/>
              </w:rPr>
            </w:pPr>
            <w:r w:rsidRPr="00BB0848">
              <w:rPr>
                <w:rFonts w:ascii="Sylfaen" w:hAnsi="Sylfaen"/>
                <w:b/>
                <w:noProof/>
                <w:sz w:val="20"/>
                <w:szCs w:val="20"/>
                <w:lang w:val="ru-RU"/>
              </w:rPr>
              <w:t>ასოც. პროფესორი  მაყვალა (ბაია) კოღუაშვილი</w:t>
            </w:r>
          </w:p>
          <w:p w14:paraId="4944B944" w14:textId="77777777" w:rsidR="00D757CF" w:rsidRPr="00BB0848" w:rsidRDefault="00D757CF" w:rsidP="00596F8A">
            <w:pPr>
              <w:spacing w:after="0" w:line="240" w:lineRule="auto"/>
              <w:ind w:left="284" w:hanging="284"/>
              <w:jc w:val="both"/>
              <w:rPr>
                <w:sz w:val="20"/>
                <w:szCs w:val="20"/>
              </w:rPr>
            </w:pPr>
            <w:r w:rsidRPr="00BB0848">
              <w:rPr>
                <w:rFonts w:ascii="Sylfaen" w:hAnsi="Sylfaen"/>
                <w:noProof/>
                <w:sz w:val="20"/>
                <w:szCs w:val="20"/>
                <w:lang w:val="ru-RU"/>
              </w:rPr>
              <w:t xml:space="preserve"> ტელ.: 574 65 74 74. ელ-ფოსტა: </w:t>
            </w:r>
            <w:hyperlink r:id="rId10" w:history="1">
              <w:r>
                <w:rPr>
                  <w:rStyle w:val="Hyperlink"/>
                  <w:rFonts w:ascii="Sylfaen" w:hAnsi="Sylfaen"/>
                  <w:noProof/>
                  <w:sz w:val="20"/>
                  <w:szCs w:val="20"/>
                </w:rPr>
                <w:t>makval</w:t>
              </w:r>
              <w:r w:rsidRPr="00BB0848">
                <w:rPr>
                  <w:rStyle w:val="Hyperlink"/>
                  <w:rFonts w:ascii="Sylfaen" w:hAnsi="Sylfaen"/>
                  <w:noProof/>
                  <w:sz w:val="20"/>
                  <w:szCs w:val="20"/>
                  <w:lang w:val="ru-RU"/>
                </w:rPr>
                <w:t>a.koghuashvili@atsu.edu.ge</w:t>
              </w:r>
            </w:hyperlink>
          </w:p>
          <w:p w14:paraId="6C8445AF" w14:textId="77777777" w:rsidR="00D757CF" w:rsidRPr="00BB0848" w:rsidRDefault="00D757CF" w:rsidP="00596F8A">
            <w:pPr>
              <w:spacing w:after="0" w:line="240" w:lineRule="auto"/>
              <w:ind w:left="284" w:hanging="284"/>
              <w:jc w:val="both"/>
              <w:rPr>
                <w:rFonts w:ascii="Sylfaen" w:hAnsi="Sylfaen"/>
                <w:noProof/>
                <w:sz w:val="20"/>
                <w:szCs w:val="20"/>
                <w:lang w:val="ru-RU"/>
              </w:rPr>
            </w:pPr>
          </w:p>
        </w:tc>
      </w:tr>
      <w:tr w:rsidR="00D757CF" w:rsidRPr="00BB0848" w14:paraId="7CE89E69" w14:textId="77777777" w:rsidTr="00596F8A">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14:paraId="1ED6FB0C" w14:textId="13B87B94" w:rsidR="00D757CF" w:rsidRPr="00BB0848" w:rsidRDefault="00D757CF" w:rsidP="00596F8A">
            <w:pPr>
              <w:spacing w:after="0" w:line="240" w:lineRule="auto"/>
              <w:rPr>
                <w:rFonts w:ascii="Sylfaen" w:hAnsi="Sylfaen"/>
                <w:b/>
                <w:noProof/>
                <w:sz w:val="20"/>
                <w:szCs w:val="20"/>
                <w:lang w:val="ru-RU"/>
              </w:rPr>
            </w:pPr>
            <w:r w:rsidRPr="00BB0848">
              <w:rPr>
                <w:rFonts w:ascii="Sylfaen" w:hAnsi="Sylfaen" w:cs="Sylfaen"/>
                <w:b/>
                <w:noProof/>
                <w:sz w:val="20"/>
                <w:szCs w:val="20"/>
                <w:lang w:val="ru-RU"/>
              </w:rPr>
              <w:t>პროგრამის</w:t>
            </w:r>
            <w:r w:rsidR="000719E8">
              <w:rPr>
                <w:rFonts w:ascii="Sylfaen" w:hAnsi="Sylfaen" w:cs="Sylfaen"/>
                <w:b/>
                <w:noProof/>
                <w:sz w:val="20"/>
                <w:szCs w:val="20"/>
                <w:lang w:val="ka-GE"/>
              </w:rPr>
              <w:t xml:space="preserve"> </w:t>
            </w:r>
            <w:r w:rsidRPr="00BB0848">
              <w:rPr>
                <w:rFonts w:ascii="Sylfaen" w:hAnsi="Sylfaen" w:cs="Sylfaen"/>
                <w:b/>
                <w:noProof/>
                <w:sz w:val="20"/>
                <w:szCs w:val="20"/>
                <w:lang w:val="ru-RU"/>
              </w:rPr>
              <w:t>ხანგრძლივობა</w:t>
            </w:r>
            <w:r w:rsidRPr="00BB0848">
              <w:rPr>
                <w:rFonts w:ascii="Sylfaen" w:hAnsi="Sylfaen"/>
                <w:b/>
                <w:noProof/>
                <w:sz w:val="20"/>
                <w:szCs w:val="20"/>
                <w:lang w:val="ru-RU"/>
              </w:rPr>
              <w:t>/</w:t>
            </w:r>
            <w:r w:rsidRPr="00BB0848">
              <w:rPr>
                <w:rFonts w:ascii="Sylfaen" w:hAnsi="Sylfaen" w:cs="Sylfaen"/>
                <w:b/>
                <w:noProof/>
                <w:sz w:val="20"/>
                <w:szCs w:val="20"/>
                <w:lang w:val="ru-RU"/>
              </w:rPr>
              <w:t>მოცულობა</w:t>
            </w:r>
            <w:r w:rsidRPr="00BB0848">
              <w:rPr>
                <w:rFonts w:ascii="Sylfaen" w:hAnsi="Sylfaen"/>
                <w:b/>
                <w:noProof/>
                <w:sz w:val="20"/>
                <w:szCs w:val="20"/>
                <w:lang w:val="ru-RU"/>
              </w:rPr>
              <w:t xml:space="preserve"> (</w:t>
            </w:r>
            <w:r w:rsidRPr="00BB0848">
              <w:rPr>
                <w:rFonts w:ascii="Sylfaen" w:hAnsi="Sylfaen" w:cs="Sylfaen"/>
                <w:b/>
                <w:noProof/>
                <w:sz w:val="20"/>
                <w:szCs w:val="20"/>
                <w:lang w:val="ru-RU"/>
              </w:rPr>
              <w:t>სემესტრი</w:t>
            </w:r>
            <w:r w:rsidRPr="00BB0848">
              <w:rPr>
                <w:rFonts w:ascii="Sylfaen" w:hAnsi="Sylfaen"/>
                <w:b/>
                <w:noProof/>
                <w:sz w:val="20"/>
                <w:szCs w:val="20"/>
                <w:lang w:val="ru-RU"/>
              </w:rPr>
              <w:t xml:space="preserve">, </w:t>
            </w:r>
            <w:r w:rsidRPr="00BB0848">
              <w:rPr>
                <w:rFonts w:ascii="Sylfaen" w:hAnsi="Sylfaen" w:cs="Sylfaen"/>
                <w:b/>
                <w:noProof/>
                <w:sz w:val="20"/>
                <w:szCs w:val="20"/>
                <w:lang w:val="ru-RU"/>
              </w:rPr>
              <w:t>კრედიტების</w:t>
            </w:r>
            <w:r w:rsidRPr="00BB0848">
              <w:rPr>
                <w:rFonts w:ascii="Sylfaen" w:hAnsi="Sylfaen" w:cs="Sylfaen"/>
                <w:b/>
                <w:noProof/>
                <w:sz w:val="20"/>
                <w:szCs w:val="20"/>
              </w:rPr>
              <w:t xml:space="preserve">  </w:t>
            </w:r>
            <w:r w:rsidRPr="00BB0848">
              <w:rPr>
                <w:rFonts w:ascii="Sylfaen" w:hAnsi="Sylfaen" w:cs="Sylfaen"/>
                <w:b/>
                <w:noProof/>
                <w:sz w:val="20"/>
                <w:szCs w:val="20"/>
                <w:lang w:val="ru-RU"/>
              </w:rPr>
              <w:t>რაოდენობა</w:t>
            </w:r>
            <w:r w:rsidRPr="00BB0848">
              <w:rPr>
                <w:rFonts w:ascii="Sylfaen" w:hAnsi="Sylfaen"/>
                <w:b/>
                <w:noProof/>
                <w:sz w:val="20"/>
                <w:szCs w:val="20"/>
                <w:lang w:val="ru-RU"/>
              </w:rPr>
              <w:t>)</w:t>
            </w:r>
          </w:p>
        </w:tc>
        <w:tc>
          <w:tcPr>
            <w:tcW w:w="6628" w:type="dxa"/>
            <w:gridSpan w:val="2"/>
            <w:tcBorders>
              <w:top w:val="single" w:sz="18" w:space="0" w:color="auto"/>
              <w:right w:val="single" w:sz="18" w:space="0" w:color="auto"/>
            </w:tcBorders>
          </w:tcPr>
          <w:p w14:paraId="3869C1F1" w14:textId="77777777" w:rsidR="00D757CF" w:rsidRPr="00BB0848" w:rsidRDefault="00D757CF" w:rsidP="00596F8A">
            <w:pPr>
              <w:spacing w:after="0" w:line="240" w:lineRule="auto"/>
              <w:jc w:val="both"/>
              <w:rPr>
                <w:rFonts w:ascii="Sylfaen" w:hAnsi="Sylfaen"/>
                <w:noProof/>
                <w:sz w:val="20"/>
                <w:szCs w:val="20"/>
                <w:lang w:val="ru-RU"/>
              </w:rPr>
            </w:pPr>
            <w:r w:rsidRPr="00BB0848">
              <w:rPr>
                <w:rFonts w:ascii="Sylfaen" w:hAnsi="Sylfaen"/>
                <w:noProof/>
                <w:sz w:val="20"/>
                <w:szCs w:val="20"/>
                <w:lang w:val="ru-RU"/>
              </w:rPr>
              <w:t>პროგრამის ხანგრძლივობა - 4 სემესტრი</w:t>
            </w:r>
          </w:p>
          <w:p w14:paraId="4C42186F" w14:textId="77777777" w:rsidR="00D757CF" w:rsidRPr="00BB0848" w:rsidRDefault="00D757CF" w:rsidP="00596F8A">
            <w:pPr>
              <w:spacing w:after="0" w:line="240" w:lineRule="auto"/>
              <w:jc w:val="both"/>
              <w:rPr>
                <w:rFonts w:ascii="Sylfaen" w:hAnsi="Sylfaen"/>
                <w:noProof/>
                <w:sz w:val="20"/>
                <w:szCs w:val="20"/>
                <w:lang w:val="ka-GE"/>
              </w:rPr>
            </w:pPr>
            <w:r w:rsidRPr="00BB0848">
              <w:rPr>
                <w:rFonts w:ascii="Sylfaen" w:hAnsi="Sylfaen"/>
                <w:noProof/>
                <w:sz w:val="20"/>
                <w:szCs w:val="20"/>
                <w:lang w:val="ru-RU"/>
              </w:rPr>
              <w:t>პროგრამის მოცულობა - 120 კრედიტი:</w:t>
            </w:r>
          </w:p>
          <w:p w14:paraId="1EB04B05" w14:textId="77777777" w:rsidR="00D757CF" w:rsidRPr="00BB0848" w:rsidRDefault="00D757CF" w:rsidP="00596F8A">
            <w:pPr>
              <w:spacing w:after="0" w:line="240" w:lineRule="auto"/>
              <w:jc w:val="both"/>
              <w:rPr>
                <w:rFonts w:ascii="Sylfaen" w:hAnsi="Sylfaen"/>
                <w:noProof/>
                <w:sz w:val="20"/>
                <w:szCs w:val="20"/>
                <w:lang w:val="ka-GE"/>
              </w:rPr>
            </w:pPr>
            <w:r w:rsidRPr="00BB0848">
              <w:rPr>
                <w:rFonts w:ascii="Sylfaen" w:hAnsi="Sylfaen"/>
                <w:noProof/>
                <w:sz w:val="20"/>
                <w:szCs w:val="20"/>
                <w:lang w:val="ru-RU"/>
              </w:rPr>
              <w:t>აქედან</w:t>
            </w:r>
            <w:r w:rsidRPr="00BB0848">
              <w:rPr>
                <w:rFonts w:ascii="Sylfaen" w:hAnsi="Sylfaen"/>
                <w:noProof/>
                <w:sz w:val="20"/>
                <w:szCs w:val="20"/>
              </w:rPr>
              <w:t xml:space="preserve"> </w:t>
            </w:r>
            <w:r w:rsidRPr="00BB0848">
              <w:rPr>
                <w:rFonts w:ascii="Sylfaen" w:hAnsi="Sylfaen"/>
                <w:noProof/>
                <w:sz w:val="20"/>
                <w:szCs w:val="20"/>
                <w:lang w:val="ru-RU"/>
              </w:rPr>
              <w:t xml:space="preserve"> სასწავლო კომპონენტი</w:t>
            </w:r>
            <w:r w:rsidRPr="00BB0848">
              <w:rPr>
                <w:rFonts w:ascii="Sylfaen" w:hAnsi="Sylfaen"/>
                <w:noProof/>
                <w:sz w:val="20"/>
                <w:szCs w:val="20"/>
              </w:rPr>
              <w:t xml:space="preserve">  </w:t>
            </w:r>
            <w:r w:rsidRPr="00BB0848">
              <w:rPr>
                <w:rFonts w:ascii="Sylfaen" w:hAnsi="Sylfaen"/>
                <w:noProof/>
                <w:sz w:val="20"/>
                <w:szCs w:val="20"/>
                <w:lang w:val="ru-RU"/>
              </w:rPr>
              <w:t>85</w:t>
            </w:r>
            <w:r w:rsidRPr="00BB0848">
              <w:rPr>
                <w:rFonts w:ascii="Sylfaen" w:hAnsi="Sylfaen"/>
                <w:noProof/>
                <w:sz w:val="20"/>
                <w:szCs w:val="20"/>
              </w:rPr>
              <w:t xml:space="preserve">  </w:t>
            </w:r>
            <w:r w:rsidRPr="00BB0848">
              <w:rPr>
                <w:rFonts w:ascii="Sylfaen" w:hAnsi="Sylfaen"/>
                <w:noProof/>
                <w:sz w:val="20"/>
                <w:szCs w:val="20"/>
                <w:lang w:val="ru-RU"/>
              </w:rPr>
              <w:t>ECTS</w:t>
            </w:r>
            <w:r w:rsidRPr="00BB0848">
              <w:rPr>
                <w:rFonts w:ascii="Sylfaen" w:hAnsi="Sylfaen"/>
                <w:noProof/>
                <w:sz w:val="20"/>
                <w:szCs w:val="20"/>
              </w:rPr>
              <w:t xml:space="preserve">  </w:t>
            </w:r>
            <w:r w:rsidRPr="00BB0848">
              <w:rPr>
                <w:rFonts w:ascii="Sylfaen" w:hAnsi="Sylfaen"/>
                <w:noProof/>
                <w:sz w:val="20"/>
                <w:szCs w:val="20"/>
                <w:lang w:val="ru-RU"/>
              </w:rPr>
              <w:t>კრედიტი,</w:t>
            </w:r>
          </w:p>
          <w:p w14:paraId="6C3AB97C" w14:textId="77777777" w:rsidR="00D757CF" w:rsidRPr="00BB0848" w:rsidRDefault="00D757CF" w:rsidP="00596F8A">
            <w:pPr>
              <w:spacing w:after="0" w:line="240" w:lineRule="auto"/>
              <w:jc w:val="both"/>
              <w:rPr>
                <w:rFonts w:ascii="Sylfaen" w:hAnsi="Sylfaen"/>
                <w:noProof/>
                <w:sz w:val="20"/>
                <w:szCs w:val="20"/>
              </w:rPr>
            </w:pPr>
            <w:r w:rsidRPr="00BB0848">
              <w:rPr>
                <w:rFonts w:ascii="Sylfaen" w:hAnsi="Sylfaen"/>
                <w:noProof/>
                <w:sz w:val="20"/>
                <w:szCs w:val="20"/>
                <w:lang w:val="ru-RU"/>
              </w:rPr>
              <w:t xml:space="preserve">კვლევითი  35 ECTS კრედიტი </w:t>
            </w:r>
          </w:p>
          <w:p w14:paraId="23EAAC81" w14:textId="77777777" w:rsidR="00D757CF" w:rsidRPr="00BB0848" w:rsidRDefault="00D757CF" w:rsidP="00596F8A">
            <w:pPr>
              <w:spacing w:after="0" w:line="240" w:lineRule="auto"/>
              <w:jc w:val="both"/>
              <w:rPr>
                <w:rFonts w:ascii="Sylfaen" w:hAnsi="Sylfaen"/>
                <w:noProof/>
                <w:sz w:val="20"/>
                <w:szCs w:val="20"/>
              </w:rPr>
            </w:pPr>
          </w:p>
        </w:tc>
      </w:tr>
      <w:tr w:rsidR="00D757CF" w:rsidRPr="00BB0848" w14:paraId="11938F9C" w14:textId="77777777" w:rsidTr="00596F8A">
        <w:trPr>
          <w:trHeight w:val="378"/>
        </w:trPr>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14:paraId="03122247" w14:textId="77777777" w:rsidR="00D757CF" w:rsidRPr="00BB0848" w:rsidRDefault="00D757CF" w:rsidP="00596F8A">
            <w:pPr>
              <w:spacing w:after="0" w:line="240" w:lineRule="auto"/>
              <w:rPr>
                <w:rFonts w:ascii="Sylfaen" w:hAnsi="Sylfaen"/>
                <w:b/>
                <w:noProof/>
                <w:sz w:val="20"/>
                <w:szCs w:val="20"/>
                <w:lang w:val="ru-RU"/>
              </w:rPr>
            </w:pPr>
            <w:r w:rsidRPr="00BB0848">
              <w:rPr>
                <w:rFonts w:ascii="Sylfaen" w:hAnsi="Sylfaen" w:cs="Sylfaen"/>
                <w:b/>
                <w:noProof/>
                <w:sz w:val="20"/>
                <w:szCs w:val="20"/>
                <w:lang w:val="ru-RU"/>
              </w:rPr>
              <w:t>სწავლების</w:t>
            </w:r>
            <w:r w:rsidRPr="00BB0848">
              <w:rPr>
                <w:rFonts w:ascii="Sylfaen" w:hAnsi="Sylfaen" w:cs="Sylfaen"/>
                <w:b/>
                <w:noProof/>
                <w:sz w:val="20"/>
                <w:szCs w:val="20"/>
              </w:rPr>
              <w:t xml:space="preserve"> </w:t>
            </w:r>
            <w:r w:rsidRPr="00BB0848">
              <w:rPr>
                <w:rFonts w:ascii="Sylfaen" w:hAnsi="Sylfaen" w:cs="Sylfaen"/>
                <w:b/>
                <w:noProof/>
                <w:sz w:val="20"/>
                <w:szCs w:val="20"/>
                <w:lang w:val="ru-RU"/>
              </w:rPr>
              <w:t>ენა</w:t>
            </w:r>
          </w:p>
        </w:tc>
        <w:tc>
          <w:tcPr>
            <w:tcW w:w="6594" w:type="dxa"/>
            <w:tcBorders>
              <w:top w:val="single" w:sz="18" w:space="0" w:color="auto"/>
              <w:bottom w:val="single" w:sz="18" w:space="0" w:color="auto"/>
              <w:right w:val="single" w:sz="18" w:space="0" w:color="auto"/>
            </w:tcBorders>
          </w:tcPr>
          <w:p w14:paraId="69B9A248" w14:textId="77777777" w:rsidR="00D757CF" w:rsidRPr="00BB0848" w:rsidRDefault="00D757CF" w:rsidP="00596F8A">
            <w:pPr>
              <w:spacing w:after="0" w:line="240" w:lineRule="auto"/>
              <w:rPr>
                <w:rFonts w:ascii="Sylfaen" w:hAnsi="Sylfaen"/>
                <w:noProof/>
                <w:sz w:val="20"/>
                <w:szCs w:val="20"/>
                <w:lang w:val="ru-RU"/>
              </w:rPr>
            </w:pPr>
            <w:r w:rsidRPr="00BB0848">
              <w:rPr>
                <w:rFonts w:ascii="Sylfaen" w:hAnsi="Sylfaen" w:cs="Sylfaen"/>
                <w:noProof/>
                <w:sz w:val="20"/>
                <w:szCs w:val="20"/>
                <w:lang w:val="ru-RU"/>
              </w:rPr>
              <w:t>ქართული</w:t>
            </w:r>
          </w:p>
        </w:tc>
      </w:tr>
      <w:tr w:rsidR="00D757CF" w:rsidRPr="00BB0848" w14:paraId="31C60699" w14:textId="77777777" w:rsidTr="00596F8A">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14:paraId="64F909EB" w14:textId="77777777" w:rsidR="00D757CF" w:rsidRPr="00BB0848" w:rsidRDefault="00D757CF" w:rsidP="00596F8A">
            <w:pPr>
              <w:spacing w:after="0" w:line="240" w:lineRule="auto"/>
              <w:rPr>
                <w:rFonts w:ascii="Sylfaen" w:hAnsi="Sylfaen"/>
                <w:b/>
                <w:noProof/>
                <w:sz w:val="20"/>
                <w:szCs w:val="20"/>
                <w:lang w:val="ru-RU"/>
              </w:rPr>
            </w:pPr>
            <w:r w:rsidRPr="00BB0848">
              <w:rPr>
                <w:rFonts w:ascii="Sylfaen" w:hAnsi="Sylfaen" w:cs="Sylfaen"/>
                <w:b/>
                <w:noProof/>
                <w:sz w:val="20"/>
                <w:szCs w:val="20"/>
                <w:lang w:val="ru-RU"/>
              </w:rPr>
              <w:t>პროგრამის</w:t>
            </w:r>
            <w:r w:rsidRPr="00BB0848">
              <w:rPr>
                <w:rFonts w:ascii="Sylfaen" w:hAnsi="Sylfaen" w:cs="Sylfaen"/>
                <w:b/>
                <w:noProof/>
                <w:sz w:val="20"/>
                <w:szCs w:val="20"/>
              </w:rPr>
              <w:t xml:space="preserve">  </w:t>
            </w:r>
            <w:r w:rsidRPr="00BB0848">
              <w:rPr>
                <w:rFonts w:ascii="Sylfaen" w:hAnsi="Sylfaen" w:cs="Sylfaen"/>
                <w:b/>
                <w:noProof/>
                <w:sz w:val="20"/>
                <w:szCs w:val="20"/>
                <w:lang w:val="ru-RU"/>
              </w:rPr>
              <w:t>შემუშავებისა</w:t>
            </w:r>
            <w:r w:rsidRPr="00BB0848">
              <w:rPr>
                <w:rFonts w:ascii="Sylfaen" w:hAnsi="Sylfaen" w:cs="Sylfaen"/>
                <w:b/>
                <w:noProof/>
                <w:sz w:val="20"/>
                <w:szCs w:val="20"/>
              </w:rPr>
              <w:t xml:space="preserve"> </w:t>
            </w:r>
            <w:r w:rsidRPr="00BB0848">
              <w:rPr>
                <w:rFonts w:ascii="Sylfaen" w:hAnsi="Sylfaen" w:cs="Sylfaen"/>
                <w:b/>
                <w:noProof/>
                <w:sz w:val="20"/>
                <w:szCs w:val="20"/>
                <w:lang w:val="ru-RU"/>
              </w:rPr>
              <w:t xml:space="preserve"> და განახლების</w:t>
            </w:r>
            <w:r w:rsidRPr="00BB0848">
              <w:rPr>
                <w:rFonts w:ascii="Sylfaen" w:hAnsi="Sylfaen" w:cs="Sylfaen"/>
                <w:b/>
                <w:noProof/>
                <w:sz w:val="20"/>
                <w:szCs w:val="20"/>
              </w:rPr>
              <w:t xml:space="preserve">  </w:t>
            </w:r>
            <w:r w:rsidRPr="00BB0848">
              <w:rPr>
                <w:rFonts w:ascii="Sylfaen" w:hAnsi="Sylfaen" w:cs="Sylfaen"/>
                <w:b/>
                <w:noProof/>
                <w:sz w:val="20"/>
                <w:szCs w:val="20"/>
                <w:lang w:val="ru-RU"/>
              </w:rPr>
              <w:t>თარიღები;</w:t>
            </w:r>
          </w:p>
        </w:tc>
        <w:tc>
          <w:tcPr>
            <w:tcW w:w="6594" w:type="dxa"/>
            <w:tcBorders>
              <w:top w:val="single" w:sz="18" w:space="0" w:color="auto"/>
              <w:bottom w:val="single" w:sz="18" w:space="0" w:color="auto"/>
              <w:right w:val="single" w:sz="18" w:space="0" w:color="auto"/>
            </w:tcBorders>
          </w:tcPr>
          <w:p w14:paraId="40FE69B1" w14:textId="1DD46625" w:rsidR="00D757CF" w:rsidRDefault="002130F6" w:rsidP="00596F8A">
            <w:pPr>
              <w:spacing w:after="0" w:line="240" w:lineRule="auto"/>
              <w:rPr>
                <w:rFonts w:ascii="Sylfaen" w:hAnsi="Sylfaen"/>
                <w:noProof/>
                <w:sz w:val="20"/>
                <w:szCs w:val="20"/>
                <w:lang w:val="ka-GE"/>
              </w:rPr>
            </w:pPr>
            <w:proofErr w:type="spellStart"/>
            <w:r>
              <w:rPr>
                <w:rFonts w:ascii="Sylfaen" w:eastAsia="Times New Roman" w:hAnsi="Sylfaen" w:cs="Sylfaen"/>
                <w:sz w:val="20"/>
                <w:szCs w:val="20"/>
              </w:rPr>
              <w:t>აკრედიტ</w:t>
            </w:r>
            <w:proofErr w:type="spellEnd"/>
            <w:r>
              <w:rPr>
                <w:rFonts w:ascii="Sylfaen" w:eastAsia="Times New Roman" w:hAnsi="Sylfaen" w:cs="Arial"/>
                <w:sz w:val="20"/>
                <w:szCs w:val="20"/>
                <w:lang w:val="ka-GE"/>
              </w:rPr>
              <w:t xml:space="preserve">აციის საბჭოს </w:t>
            </w:r>
            <w:proofErr w:type="spellStart"/>
            <w:r>
              <w:rPr>
                <w:rFonts w:ascii="Sylfaen" w:eastAsia="Times New Roman" w:hAnsi="Sylfaen" w:cs="Sylfaen"/>
                <w:sz w:val="20"/>
                <w:szCs w:val="20"/>
              </w:rPr>
              <w:t>გადაწყვეტილება</w:t>
            </w:r>
            <w:proofErr w:type="spellEnd"/>
            <w:r>
              <w:rPr>
                <w:rFonts w:ascii="Sylfaen" w:eastAsia="Times New Roman" w:hAnsi="Sylfaen" w:cs="Arial"/>
                <w:sz w:val="20"/>
                <w:szCs w:val="20"/>
              </w:rPr>
              <w:t xml:space="preserve">: </w:t>
            </w:r>
            <w:r w:rsidR="00D757CF" w:rsidRPr="00BB0848">
              <w:rPr>
                <w:rFonts w:ascii="Sylfaen" w:hAnsi="Sylfaen"/>
                <w:noProof/>
                <w:sz w:val="20"/>
                <w:szCs w:val="20"/>
                <w:lang w:val="ka-GE"/>
              </w:rPr>
              <w:t xml:space="preserve"> - №95; 19.04.2012</w:t>
            </w:r>
          </w:p>
          <w:p w14:paraId="7A06B440" w14:textId="77777777" w:rsidR="002130F6" w:rsidRDefault="002130F6" w:rsidP="002130F6">
            <w:pPr>
              <w:spacing w:after="0" w:line="240" w:lineRule="auto"/>
              <w:rPr>
                <w:rFonts w:ascii="Sylfaen" w:hAnsi="Sylfaen"/>
                <w:color w:val="FF0000"/>
                <w:sz w:val="20"/>
                <w:szCs w:val="20"/>
                <w:lang w:val="ka-GE"/>
              </w:rPr>
            </w:pPr>
            <w:r>
              <w:rPr>
                <w:rFonts w:ascii="Sylfaen" w:hAnsi="Sylfaen"/>
                <w:sz w:val="20"/>
                <w:szCs w:val="20"/>
                <w:lang w:val="ka-GE"/>
              </w:rPr>
              <w:t xml:space="preserve">ფაკულტეტის საბჭოს </w:t>
            </w:r>
            <w:r w:rsidRPr="001558EC">
              <w:rPr>
                <w:rFonts w:ascii="Sylfaen" w:hAnsi="Sylfaen"/>
                <w:sz w:val="20"/>
                <w:szCs w:val="20"/>
                <w:lang w:val="ka-GE"/>
              </w:rPr>
              <w:t xml:space="preserve">გადაწყვეტილება ოქმი </w:t>
            </w:r>
            <w:r w:rsidRPr="001558EC">
              <w:rPr>
                <w:rFonts w:ascii="Sylfaen" w:hAnsi="Sylfaen"/>
                <w:sz w:val="20"/>
                <w:szCs w:val="20"/>
              </w:rPr>
              <w:t xml:space="preserve">  </w:t>
            </w:r>
            <w:r w:rsidRPr="001558EC">
              <w:rPr>
                <w:rFonts w:ascii="Sylfaen" w:eastAsia="Times New Roman" w:hAnsi="Sylfaen" w:cs="Arial"/>
                <w:sz w:val="20"/>
                <w:szCs w:val="20"/>
              </w:rPr>
              <w:t>№</w:t>
            </w:r>
            <w:r w:rsidRPr="001558EC">
              <w:rPr>
                <w:rFonts w:ascii="Sylfaen" w:hAnsi="Sylfaen"/>
                <w:sz w:val="20"/>
                <w:szCs w:val="20"/>
              </w:rPr>
              <w:t xml:space="preserve"> 1    08.09.20</w:t>
            </w:r>
            <w:r w:rsidRPr="001558EC">
              <w:rPr>
                <w:rFonts w:ascii="Sylfaen" w:hAnsi="Sylfaen"/>
                <w:sz w:val="20"/>
                <w:szCs w:val="20"/>
                <w:lang w:val="ka-GE"/>
              </w:rPr>
              <w:t>21</w:t>
            </w:r>
          </w:p>
          <w:p w14:paraId="3E828F73" w14:textId="2089D783" w:rsidR="00D757CF" w:rsidRPr="00BB0848" w:rsidRDefault="001558EC" w:rsidP="002130F6">
            <w:pPr>
              <w:spacing w:after="0" w:line="240" w:lineRule="auto"/>
              <w:rPr>
                <w:rFonts w:ascii="Sylfaen" w:hAnsi="Sylfaen"/>
                <w:noProof/>
                <w:sz w:val="20"/>
                <w:szCs w:val="20"/>
                <w:lang w:val="ru-RU"/>
              </w:rPr>
            </w:pPr>
            <w:r>
              <w:rPr>
                <w:rFonts w:ascii="Sylfaen" w:hAnsi="Sylfaen"/>
                <w:sz w:val="20"/>
                <w:szCs w:val="20"/>
                <w:lang w:val="ka-GE"/>
              </w:rPr>
              <w:t xml:space="preserve">აკადემიური საბჭოს გადაწყვეტილება </w:t>
            </w:r>
            <w:r>
              <w:rPr>
                <w:rFonts w:ascii="Sylfaen" w:eastAsia="Times New Roman" w:hAnsi="Sylfaen" w:cs="Arial"/>
                <w:sz w:val="20"/>
                <w:szCs w:val="20"/>
              </w:rPr>
              <w:t>№</w:t>
            </w:r>
            <w:r>
              <w:rPr>
                <w:rFonts w:ascii="Sylfaen" w:hAnsi="Sylfaen"/>
                <w:sz w:val="20"/>
                <w:szCs w:val="20"/>
              </w:rPr>
              <w:t xml:space="preserve"> 1 (21/22) 17.09.21</w:t>
            </w:r>
          </w:p>
        </w:tc>
      </w:tr>
      <w:tr w:rsidR="00D757CF" w:rsidRPr="00BB0848" w14:paraId="0495442E" w14:textId="77777777" w:rsidTr="00596F8A">
        <w:tc>
          <w:tcPr>
            <w:tcW w:w="11176"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14F7E191" w14:textId="77777777" w:rsidR="00D757CF" w:rsidRPr="00BB0848" w:rsidRDefault="00D757CF" w:rsidP="00596F8A">
            <w:pPr>
              <w:spacing w:after="0" w:line="240" w:lineRule="auto"/>
              <w:rPr>
                <w:rFonts w:ascii="Sylfaen" w:hAnsi="Sylfaen"/>
                <w:noProof/>
                <w:sz w:val="20"/>
                <w:szCs w:val="20"/>
                <w:lang w:val="ru-RU"/>
              </w:rPr>
            </w:pPr>
            <w:r w:rsidRPr="00BB0848">
              <w:rPr>
                <w:rFonts w:ascii="Sylfaen" w:hAnsi="Sylfaen" w:cs="Sylfaen"/>
                <w:b/>
                <w:noProof/>
                <w:sz w:val="20"/>
                <w:szCs w:val="20"/>
                <w:lang w:val="ru-RU"/>
              </w:rPr>
              <w:t>პროგრამაზედაშვებისწინაპირობები</w:t>
            </w:r>
            <w:r w:rsidRPr="00BB0848">
              <w:rPr>
                <w:rFonts w:ascii="Sylfaen" w:hAnsi="Sylfaen"/>
                <w:b/>
                <w:noProof/>
                <w:sz w:val="20"/>
                <w:szCs w:val="20"/>
                <w:lang w:val="ru-RU"/>
              </w:rPr>
              <w:t xml:space="preserve"> (</w:t>
            </w:r>
            <w:r w:rsidRPr="00BB0848">
              <w:rPr>
                <w:rFonts w:ascii="Sylfaen" w:hAnsi="Sylfaen" w:cs="Sylfaen"/>
                <w:b/>
                <w:noProof/>
                <w:sz w:val="20"/>
                <w:szCs w:val="20"/>
                <w:lang w:val="ru-RU"/>
              </w:rPr>
              <w:t>მოთხოვნები</w:t>
            </w:r>
            <w:r w:rsidRPr="00BB0848">
              <w:rPr>
                <w:rFonts w:ascii="Sylfaen" w:hAnsi="Sylfaen"/>
                <w:b/>
                <w:noProof/>
                <w:sz w:val="20"/>
                <w:szCs w:val="20"/>
                <w:lang w:val="ru-RU"/>
              </w:rPr>
              <w:t>)</w:t>
            </w:r>
          </w:p>
        </w:tc>
      </w:tr>
      <w:tr w:rsidR="00D757CF" w:rsidRPr="00BB0848" w14:paraId="0A12344B" w14:textId="77777777" w:rsidTr="00596F8A">
        <w:tc>
          <w:tcPr>
            <w:tcW w:w="11176" w:type="dxa"/>
            <w:gridSpan w:val="4"/>
            <w:tcBorders>
              <w:top w:val="single" w:sz="18" w:space="0" w:color="auto"/>
              <w:left w:val="single" w:sz="18" w:space="0" w:color="auto"/>
              <w:right w:val="single" w:sz="18" w:space="0" w:color="auto"/>
            </w:tcBorders>
          </w:tcPr>
          <w:p w14:paraId="6D655DA4" w14:textId="77777777" w:rsidR="00D757CF" w:rsidRPr="00BB0848" w:rsidRDefault="00D757CF" w:rsidP="00596F8A">
            <w:pPr>
              <w:pStyle w:val="ListParagraph"/>
              <w:numPr>
                <w:ilvl w:val="0"/>
                <w:numId w:val="7"/>
              </w:numPr>
              <w:spacing w:after="0" w:line="240" w:lineRule="auto"/>
              <w:jc w:val="both"/>
              <w:rPr>
                <w:rFonts w:ascii="Sylfaen" w:hAnsi="Sylfaen"/>
                <w:noProof/>
                <w:sz w:val="20"/>
                <w:szCs w:val="20"/>
                <w:lang w:val="ru-RU"/>
              </w:rPr>
            </w:pPr>
            <w:r w:rsidRPr="00BB0848">
              <w:rPr>
                <w:rFonts w:ascii="Sylfaen" w:hAnsi="Sylfaen" w:cs="Sylfaen"/>
                <w:noProof/>
                <w:sz w:val="20"/>
                <w:szCs w:val="20"/>
                <w:lang w:val="ru-RU"/>
              </w:rPr>
              <w:t>ბაკალავრის</w:t>
            </w:r>
            <w:r>
              <w:rPr>
                <w:rFonts w:ascii="Sylfaen" w:hAnsi="Sylfaen" w:cs="Sylfaen"/>
                <w:noProof/>
                <w:sz w:val="20"/>
                <w:szCs w:val="20"/>
              </w:rPr>
              <w:t xml:space="preserve"> </w:t>
            </w:r>
            <w:r w:rsidRPr="00BB0848">
              <w:rPr>
                <w:rFonts w:ascii="Sylfaen" w:hAnsi="Sylfaen" w:cs="Sylfaen"/>
                <w:noProof/>
                <w:sz w:val="20"/>
                <w:szCs w:val="20"/>
                <w:lang w:val="ru-RU"/>
              </w:rPr>
              <w:t>ან</w:t>
            </w:r>
            <w:r>
              <w:rPr>
                <w:rFonts w:ascii="Sylfaen" w:hAnsi="Sylfaen" w:cs="Sylfaen"/>
                <w:noProof/>
                <w:sz w:val="20"/>
                <w:szCs w:val="20"/>
              </w:rPr>
              <w:t xml:space="preserve"> </w:t>
            </w:r>
            <w:r w:rsidRPr="00BB0848">
              <w:rPr>
                <w:rFonts w:ascii="Sylfaen" w:hAnsi="Sylfaen" w:cs="Sylfaen"/>
                <w:noProof/>
                <w:sz w:val="20"/>
                <w:szCs w:val="20"/>
                <w:lang w:val="ru-RU"/>
              </w:rPr>
              <w:t>მასთან</w:t>
            </w:r>
            <w:r>
              <w:rPr>
                <w:rFonts w:ascii="Sylfaen" w:hAnsi="Sylfaen" w:cs="Sylfaen"/>
                <w:noProof/>
                <w:sz w:val="20"/>
                <w:szCs w:val="20"/>
              </w:rPr>
              <w:t xml:space="preserve"> </w:t>
            </w:r>
            <w:r w:rsidRPr="00BB0848">
              <w:rPr>
                <w:rFonts w:ascii="Sylfaen" w:hAnsi="Sylfaen" w:cs="Sylfaen"/>
                <w:noProof/>
                <w:sz w:val="20"/>
                <w:szCs w:val="20"/>
                <w:lang w:val="ru-RU"/>
              </w:rPr>
              <w:t>გათანაბრებული</w:t>
            </w:r>
            <w:r>
              <w:rPr>
                <w:rFonts w:ascii="Sylfaen" w:hAnsi="Sylfaen" w:cs="Sylfaen"/>
                <w:noProof/>
                <w:sz w:val="20"/>
                <w:szCs w:val="20"/>
              </w:rPr>
              <w:t xml:space="preserve"> </w:t>
            </w:r>
            <w:r w:rsidRPr="00BB0848">
              <w:rPr>
                <w:rFonts w:ascii="Sylfaen" w:hAnsi="Sylfaen" w:cs="Sylfaen"/>
                <w:noProof/>
                <w:sz w:val="20"/>
                <w:szCs w:val="20"/>
                <w:lang w:val="ru-RU"/>
              </w:rPr>
              <w:t>აკადემიური</w:t>
            </w:r>
            <w:r>
              <w:rPr>
                <w:rFonts w:ascii="Sylfaen" w:hAnsi="Sylfaen" w:cs="Sylfaen"/>
                <w:noProof/>
                <w:sz w:val="20"/>
                <w:szCs w:val="20"/>
              </w:rPr>
              <w:t xml:space="preserve"> </w:t>
            </w:r>
            <w:r w:rsidRPr="00BB0848">
              <w:rPr>
                <w:rFonts w:ascii="Sylfaen" w:hAnsi="Sylfaen" w:cs="Sylfaen"/>
                <w:noProof/>
                <w:sz w:val="20"/>
                <w:szCs w:val="20"/>
                <w:lang w:val="ru-RU"/>
              </w:rPr>
              <w:t>ხარისხი.</w:t>
            </w:r>
          </w:p>
          <w:p w14:paraId="64C660F9" w14:textId="77777777" w:rsidR="00D757CF" w:rsidRPr="00BB0848" w:rsidRDefault="00D757CF" w:rsidP="00596F8A">
            <w:pPr>
              <w:pStyle w:val="ListParagraph"/>
              <w:numPr>
                <w:ilvl w:val="0"/>
                <w:numId w:val="7"/>
              </w:numPr>
              <w:spacing w:after="0" w:line="240" w:lineRule="auto"/>
              <w:jc w:val="both"/>
              <w:rPr>
                <w:rFonts w:ascii="Sylfaen" w:hAnsi="Sylfaen"/>
                <w:noProof/>
                <w:sz w:val="20"/>
                <w:szCs w:val="20"/>
                <w:lang w:val="ru-RU"/>
              </w:rPr>
            </w:pPr>
            <w:r w:rsidRPr="00BB0848">
              <w:rPr>
                <w:rFonts w:ascii="Sylfaen" w:hAnsi="Sylfaen"/>
                <w:noProof/>
                <w:sz w:val="20"/>
                <w:szCs w:val="20"/>
                <w:lang w:val="ru-RU"/>
              </w:rPr>
              <w:t>ერთიანი ეროვნული სამაგისტრო გამოცდების ჩაბარება.</w:t>
            </w:r>
          </w:p>
          <w:p w14:paraId="29832F2A" w14:textId="77777777" w:rsidR="00D757CF" w:rsidRPr="00BB0848" w:rsidRDefault="00D757CF" w:rsidP="00596F8A">
            <w:pPr>
              <w:pStyle w:val="ListParagraph"/>
              <w:numPr>
                <w:ilvl w:val="0"/>
                <w:numId w:val="7"/>
              </w:numPr>
              <w:spacing w:after="0" w:line="240" w:lineRule="auto"/>
              <w:jc w:val="both"/>
              <w:rPr>
                <w:rFonts w:ascii="Sylfaen" w:hAnsi="Sylfaen"/>
                <w:noProof/>
                <w:sz w:val="20"/>
                <w:szCs w:val="20"/>
                <w:lang w:val="ru-RU"/>
              </w:rPr>
            </w:pPr>
            <w:r w:rsidRPr="00BB0848">
              <w:rPr>
                <w:rFonts w:ascii="Sylfaen" w:hAnsi="Sylfaen" w:cs="Sylfaen"/>
                <w:noProof/>
                <w:sz w:val="20"/>
                <w:szCs w:val="20"/>
                <w:lang w:val="ru-RU"/>
              </w:rPr>
              <w:t xml:space="preserve">შიდასაუნივერსიტეტო კომპლექსური </w:t>
            </w:r>
            <w:r w:rsidRPr="00BB0848">
              <w:rPr>
                <w:rFonts w:ascii="Sylfaen" w:hAnsi="Sylfaen"/>
                <w:noProof/>
                <w:sz w:val="20"/>
                <w:szCs w:val="20"/>
                <w:lang w:val="ru-RU"/>
              </w:rPr>
              <w:t>წერითი გამოცდის ჩაბარება ხელოვნების ისტორიაში.</w:t>
            </w:r>
          </w:p>
          <w:p w14:paraId="28B517A8" w14:textId="77777777" w:rsidR="00D757CF" w:rsidRPr="00BB0848" w:rsidRDefault="00D757CF" w:rsidP="00596F8A">
            <w:pPr>
              <w:pStyle w:val="ListParagraph"/>
              <w:numPr>
                <w:ilvl w:val="0"/>
                <w:numId w:val="7"/>
              </w:numPr>
              <w:spacing w:after="0" w:line="240" w:lineRule="auto"/>
              <w:jc w:val="both"/>
              <w:rPr>
                <w:rFonts w:ascii="Sylfaen" w:hAnsi="Sylfaen"/>
                <w:noProof/>
                <w:sz w:val="20"/>
                <w:szCs w:val="20"/>
                <w:lang w:val="ru-RU"/>
              </w:rPr>
            </w:pPr>
            <w:r w:rsidRPr="00BB0848">
              <w:rPr>
                <w:rFonts w:ascii="Sylfaen" w:hAnsi="Sylfaen"/>
                <w:noProof/>
                <w:sz w:val="20"/>
                <w:szCs w:val="20"/>
                <w:lang w:val="ru-RU"/>
              </w:rPr>
              <w:t>უცხო ქვეყნის მოქალაქეებისათვის პროგრამაზე მიღება ხდება საერთო სამაგისტრო გამოცდის ჩაბარების გარეშე, კანონმდებლობით დადგენილი წესის შესაბამისად.</w:t>
            </w:r>
          </w:p>
          <w:p w14:paraId="465940C0" w14:textId="77777777" w:rsidR="00D757CF" w:rsidRPr="00BB0848" w:rsidRDefault="00D757CF" w:rsidP="00596F8A">
            <w:pPr>
              <w:pStyle w:val="ListParagraph"/>
              <w:numPr>
                <w:ilvl w:val="0"/>
                <w:numId w:val="7"/>
              </w:numPr>
              <w:spacing w:after="0" w:line="240" w:lineRule="auto"/>
              <w:jc w:val="both"/>
              <w:rPr>
                <w:rFonts w:ascii="Sylfaen" w:hAnsi="Sylfaen"/>
                <w:noProof/>
                <w:sz w:val="20"/>
                <w:szCs w:val="20"/>
                <w:lang w:val="ru-RU"/>
              </w:rPr>
            </w:pPr>
            <w:r w:rsidRPr="00BB0848">
              <w:rPr>
                <w:rFonts w:ascii="Sylfaen" w:hAnsi="Sylfaen" w:cs="Sylfaen"/>
                <w:noProof/>
                <w:sz w:val="20"/>
                <w:szCs w:val="20"/>
                <w:lang w:val="ru-RU"/>
              </w:rPr>
              <w:t>გარე და შიდა მობილობა.</w:t>
            </w:r>
          </w:p>
          <w:p w14:paraId="6915F2D8" w14:textId="77777777" w:rsidR="00D757CF" w:rsidRPr="00BB0848" w:rsidRDefault="00D757CF" w:rsidP="00596F8A">
            <w:pPr>
              <w:pStyle w:val="ListParagraph"/>
              <w:spacing w:after="0" w:line="240" w:lineRule="auto"/>
              <w:ind w:left="1500"/>
              <w:jc w:val="both"/>
              <w:rPr>
                <w:rFonts w:ascii="Sylfaen" w:hAnsi="Sylfaen"/>
                <w:noProof/>
                <w:sz w:val="20"/>
                <w:szCs w:val="20"/>
                <w:lang w:val="ru-RU"/>
              </w:rPr>
            </w:pPr>
          </w:p>
        </w:tc>
      </w:tr>
      <w:tr w:rsidR="00D757CF" w:rsidRPr="00BB0848" w14:paraId="275A15AA" w14:textId="77777777" w:rsidTr="00596F8A">
        <w:tc>
          <w:tcPr>
            <w:tcW w:w="1117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76CE354" w14:textId="27698A67" w:rsidR="00D757CF" w:rsidRPr="00BB0848" w:rsidRDefault="00D757CF" w:rsidP="00596F8A">
            <w:pPr>
              <w:spacing w:after="0" w:line="240" w:lineRule="auto"/>
              <w:rPr>
                <w:rFonts w:ascii="Sylfaen" w:hAnsi="Sylfaen"/>
                <w:noProof/>
                <w:color w:val="943634" w:themeColor="accent2" w:themeShade="BF"/>
                <w:sz w:val="20"/>
                <w:szCs w:val="20"/>
                <w:lang w:val="ru-RU"/>
              </w:rPr>
            </w:pPr>
            <w:r w:rsidRPr="00BB0848">
              <w:rPr>
                <w:rFonts w:ascii="Sylfaen" w:hAnsi="Sylfaen"/>
                <w:b/>
                <w:noProof/>
                <w:sz w:val="20"/>
                <w:szCs w:val="20"/>
                <w:lang w:val="ru-RU"/>
              </w:rPr>
              <w:t>პროგრამ</w:t>
            </w:r>
            <w:r w:rsidR="000719E8">
              <w:rPr>
                <w:rFonts w:ascii="Sylfaen" w:hAnsi="Sylfaen"/>
                <w:b/>
                <w:noProof/>
                <w:sz w:val="20"/>
                <w:szCs w:val="20"/>
                <w:lang w:val="ka-GE"/>
              </w:rPr>
              <w:t xml:space="preserve"> </w:t>
            </w:r>
            <w:r w:rsidRPr="00BB0848">
              <w:rPr>
                <w:rFonts w:ascii="Sylfaen" w:hAnsi="Sylfaen"/>
                <w:b/>
                <w:noProof/>
                <w:sz w:val="20"/>
                <w:szCs w:val="20"/>
                <w:lang w:val="ru-RU"/>
              </w:rPr>
              <w:t>ისმიზნები</w:t>
            </w:r>
          </w:p>
        </w:tc>
      </w:tr>
      <w:tr w:rsidR="00D757CF" w:rsidRPr="00BB0848" w14:paraId="1144073C" w14:textId="77777777" w:rsidTr="00596F8A">
        <w:tc>
          <w:tcPr>
            <w:tcW w:w="11176" w:type="dxa"/>
            <w:gridSpan w:val="4"/>
            <w:tcBorders>
              <w:top w:val="single" w:sz="18" w:space="0" w:color="auto"/>
              <w:left w:val="single" w:sz="18" w:space="0" w:color="auto"/>
              <w:bottom w:val="single" w:sz="18" w:space="0" w:color="auto"/>
              <w:right w:val="single" w:sz="18" w:space="0" w:color="auto"/>
            </w:tcBorders>
          </w:tcPr>
          <w:p w14:paraId="45FDCFE2" w14:textId="77777777" w:rsidR="00D757CF" w:rsidRPr="00BB0848" w:rsidRDefault="00D757CF" w:rsidP="00596F8A">
            <w:pPr>
              <w:spacing w:after="0" w:line="240" w:lineRule="auto"/>
              <w:jc w:val="both"/>
              <w:rPr>
                <w:rFonts w:ascii="Sylfaen" w:hAnsi="Sylfaen"/>
                <w:noProof/>
                <w:sz w:val="20"/>
                <w:szCs w:val="20"/>
                <w:lang w:val="ru-RU"/>
              </w:rPr>
            </w:pPr>
            <w:r w:rsidRPr="00BB0848">
              <w:rPr>
                <w:rFonts w:ascii="Sylfaen" w:hAnsi="Sylfaen"/>
                <w:noProof/>
                <w:sz w:val="20"/>
                <w:szCs w:val="20"/>
                <w:lang w:val="ru-RU"/>
              </w:rPr>
              <w:t xml:space="preserve">პროგრამის მიზანია მაგისტრს </w:t>
            </w:r>
          </w:p>
          <w:p w14:paraId="351CE2A0" w14:textId="77777777" w:rsidR="00D757CF" w:rsidRPr="00BB0848" w:rsidRDefault="00D757CF" w:rsidP="00D757CF">
            <w:pPr>
              <w:pStyle w:val="ListParagraph"/>
              <w:numPr>
                <w:ilvl w:val="0"/>
                <w:numId w:val="13"/>
              </w:numPr>
              <w:spacing w:after="0" w:line="240" w:lineRule="auto"/>
              <w:jc w:val="both"/>
              <w:rPr>
                <w:rFonts w:ascii="Sylfaen" w:hAnsi="Sylfaen"/>
                <w:noProof/>
                <w:sz w:val="20"/>
                <w:szCs w:val="20"/>
                <w:lang w:val="ru-RU"/>
              </w:rPr>
            </w:pPr>
            <w:r w:rsidRPr="00BB0848">
              <w:rPr>
                <w:rFonts w:ascii="Sylfaen" w:hAnsi="Sylfaen"/>
                <w:noProof/>
                <w:sz w:val="20"/>
                <w:szCs w:val="20"/>
                <w:lang w:val="ru-RU"/>
              </w:rPr>
              <w:t>მისცეს ღრმა და სისტემური ცოდნა ხელოვნების ცალკეული მიმართულებების (სახვითი ხელოვნება,თეატრი, კინო,მუსიკა) ისტორიაში, ფუნდამენტურ</w:t>
            </w:r>
            <w:r>
              <w:rPr>
                <w:rFonts w:ascii="Sylfaen" w:hAnsi="Sylfaen"/>
                <w:noProof/>
                <w:sz w:val="20"/>
                <w:szCs w:val="20"/>
                <w:lang w:val="ka-GE"/>
              </w:rPr>
              <w:t xml:space="preserve"> </w:t>
            </w:r>
            <w:r w:rsidRPr="00BB0848">
              <w:rPr>
                <w:rFonts w:ascii="Sylfaen" w:hAnsi="Sylfaen"/>
                <w:noProof/>
                <w:sz w:val="20"/>
                <w:szCs w:val="20"/>
                <w:lang w:val="ru-RU"/>
              </w:rPr>
              <w:t>ცნებებსა</w:t>
            </w:r>
            <w:r>
              <w:rPr>
                <w:rFonts w:ascii="Sylfaen" w:hAnsi="Sylfaen"/>
                <w:noProof/>
                <w:sz w:val="20"/>
                <w:szCs w:val="20"/>
                <w:lang w:val="ka-GE"/>
              </w:rPr>
              <w:t xml:space="preserve"> </w:t>
            </w:r>
            <w:r w:rsidRPr="00BB0848">
              <w:rPr>
                <w:rFonts w:ascii="Sylfaen" w:hAnsi="Sylfaen"/>
                <w:noProof/>
                <w:sz w:val="20"/>
                <w:szCs w:val="20"/>
                <w:lang w:val="ru-RU"/>
              </w:rPr>
              <w:t>და პრინციპებში, მხატვრული სახის სპეციფიკასა და</w:t>
            </w:r>
            <w:r>
              <w:rPr>
                <w:rFonts w:ascii="Sylfaen" w:hAnsi="Sylfaen"/>
                <w:noProof/>
                <w:sz w:val="20"/>
                <w:szCs w:val="20"/>
                <w:lang w:val="ka-GE"/>
              </w:rPr>
              <w:t xml:space="preserve"> </w:t>
            </w:r>
            <w:r w:rsidRPr="00BB0848">
              <w:rPr>
                <w:rFonts w:ascii="Sylfaen" w:hAnsi="Sylfaen"/>
                <w:noProof/>
                <w:sz w:val="20"/>
                <w:szCs w:val="20"/>
                <w:lang w:val="ru-RU"/>
              </w:rPr>
              <w:t>სტრუქტურაში, ფორმაქმნადობის ნიშნებში, მხატვრული ნაწარმოების ფუნქციონირების მექანიზმებში</w:t>
            </w:r>
          </w:p>
          <w:p w14:paraId="302EDF94" w14:textId="77777777" w:rsidR="00D757CF" w:rsidRPr="00BB0848" w:rsidRDefault="00D757CF" w:rsidP="00D757CF">
            <w:pPr>
              <w:pStyle w:val="ListParagraph"/>
              <w:numPr>
                <w:ilvl w:val="0"/>
                <w:numId w:val="13"/>
              </w:numPr>
              <w:spacing w:after="0" w:line="240" w:lineRule="auto"/>
              <w:jc w:val="both"/>
              <w:rPr>
                <w:rFonts w:ascii="Sylfaen" w:hAnsi="Sylfaen"/>
                <w:noProof/>
                <w:sz w:val="20"/>
                <w:szCs w:val="20"/>
                <w:lang w:val="ru-RU"/>
              </w:rPr>
            </w:pPr>
            <w:r w:rsidRPr="00BB0848">
              <w:rPr>
                <w:rFonts w:ascii="Sylfaen" w:hAnsi="Sylfaen"/>
                <w:noProof/>
                <w:sz w:val="20"/>
                <w:szCs w:val="20"/>
                <w:lang w:val="ru-RU"/>
              </w:rPr>
              <w:t>ჩამოუყალიბოს ხელოვნების სხვადასხვა დარგის პრობლემური საკითხების ინტერდისციპლინარულ ჭრილში განხილვის, განზოგადების, პარალელების გავლების,</w:t>
            </w:r>
            <w:r>
              <w:rPr>
                <w:rFonts w:ascii="Sylfaen" w:hAnsi="Sylfaen"/>
                <w:noProof/>
                <w:sz w:val="20"/>
                <w:szCs w:val="20"/>
              </w:rPr>
              <w:t xml:space="preserve"> </w:t>
            </w:r>
            <w:r w:rsidRPr="00BB0848">
              <w:rPr>
                <w:rFonts w:ascii="Sylfaen" w:hAnsi="Sylfaen"/>
                <w:noProof/>
                <w:sz w:val="20"/>
                <w:szCs w:val="20"/>
                <w:lang w:val="ru-RU"/>
              </w:rPr>
              <w:t>მხატვრული ნაწარმოების</w:t>
            </w:r>
            <w:r>
              <w:rPr>
                <w:rFonts w:ascii="Sylfaen" w:hAnsi="Sylfaen"/>
                <w:noProof/>
                <w:sz w:val="20"/>
                <w:szCs w:val="20"/>
              </w:rPr>
              <w:t xml:space="preserve"> </w:t>
            </w:r>
            <w:r w:rsidRPr="00BB0848">
              <w:rPr>
                <w:rFonts w:ascii="Sylfaen" w:hAnsi="Sylfaen"/>
                <w:noProof/>
                <w:sz w:val="20"/>
                <w:szCs w:val="20"/>
                <w:lang w:val="ru-RU"/>
              </w:rPr>
              <w:t xml:space="preserve">შეფასებისა და კრიტიკისთვის </w:t>
            </w:r>
            <w:r w:rsidRPr="00BB0848">
              <w:rPr>
                <w:rFonts w:ascii="Sylfaen" w:hAnsi="Sylfaen"/>
                <w:noProof/>
                <w:sz w:val="20"/>
                <w:szCs w:val="20"/>
                <w:lang w:val="ru-RU"/>
              </w:rPr>
              <w:lastRenderedPageBreak/>
              <w:t>აუცილებელი ანალიტიკური უნარ–ჩვევები.</w:t>
            </w:r>
          </w:p>
        </w:tc>
      </w:tr>
      <w:tr w:rsidR="00D757CF" w:rsidRPr="00BB0848" w14:paraId="42216F81" w14:textId="77777777" w:rsidTr="00596F8A">
        <w:tc>
          <w:tcPr>
            <w:tcW w:w="11176" w:type="dxa"/>
            <w:gridSpan w:val="4"/>
            <w:tcBorders>
              <w:top w:val="single" w:sz="18" w:space="0" w:color="auto"/>
              <w:left w:val="single" w:sz="18" w:space="0" w:color="auto"/>
              <w:right w:val="single" w:sz="18" w:space="0" w:color="auto"/>
            </w:tcBorders>
            <w:shd w:val="clear" w:color="auto" w:fill="E5DFEC" w:themeFill="accent4" w:themeFillTint="33"/>
          </w:tcPr>
          <w:p w14:paraId="79D653CC" w14:textId="77777777" w:rsidR="00D757CF" w:rsidRPr="00BB0848" w:rsidRDefault="00D757CF" w:rsidP="00596F8A">
            <w:pPr>
              <w:spacing w:after="0" w:line="240" w:lineRule="auto"/>
              <w:rPr>
                <w:rFonts w:ascii="Sylfaen" w:hAnsi="Sylfaen"/>
                <w:b/>
                <w:bCs/>
                <w:noProof/>
                <w:sz w:val="20"/>
                <w:szCs w:val="20"/>
                <w:lang w:val="ru-RU"/>
              </w:rPr>
            </w:pPr>
            <w:r w:rsidRPr="00BB0848">
              <w:rPr>
                <w:rFonts w:ascii="Sylfaen" w:hAnsi="Sylfaen" w:cs="Sylfaen"/>
                <w:b/>
                <w:bCs/>
                <w:noProof/>
                <w:sz w:val="20"/>
                <w:szCs w:val="20"/>
                <w:lang w:val="ru-RU"/>
              </w:rPr>
              <w:lastRenderedPageBreak/>
              <w:t>სწავლისშედეგები</w:t>
            </w:r>
            <w:r w:rsidRPr="00BB0848">
              <w:rPr>
                <w:rFonts w:ascii="Sylfaen" w:hAnsi="Sylfaen"/>
                <w:b/>
                <w:bCs/>
                <w:noProof/>
                <w:sz w:val="20"/>
                <w:szCs w:val="20"/>
                <w:lang w:val="ru-RU"/>
              </w:rPr>
              <w:t xml:space="preserve">  ( </w:t>
            </w:r>
            <w:r w:rsidRPr="00BB0848">
              <w:rPr>
                <w:rFonts w:ascii="Sylfaen" w:hAnsi="Sylfaen" w:cs="Sylfaen"/>
                <w:b/>
                <w:bCs/>
                <w:noProof/>
                <w:sz w:val="20"/>
                <w:szCs w:val="20"/>
                <w:lang w:val="ru-RU"/>
              </w:rPr>
              <w:t>ზოგადიდადარგობრივიკომპეტენციები</w:t>
            </w:r>
            <w:r w:rsidRPr="00BB0848">
              <w:rPr>
                <w:rFonts w:ascii="Sylfaen" w:hAnsi="Sylfaen"/>
                <w:b/>
                <w:bCs/>
                <w:noProof/>
                <w:sz w:val="20"/>
                <w:szCs w:val="20"/>
                <w:lang w:val="ru-RU"/>
              </w:rPr>
              <w:t>)</w:t>
            </w:r>
          </w:p>
          <w:p w14:paraId="2E59B27F" w14:textId="77777777" w:rsidR="00D757CF" w:rsidRPr="00BB0848" w:rsidRDefault="00D757CF" w:rsidP="00596F8A">
            <w:pPr>
              <w:spacing w:after="0" w:line="240" w:lineRule="auto"/>
              <w:rPr>
                <w:rFonts w:ascii="Sylfaen" w:hAnsi="Sylfaen"/>
                <w:noProof/>
                <w:color w:val="943634" w:themeColor="accent2" w:themeShade="BF"/>
                <w:sz w:val="20"/>
                <w:szCs w:val="20"/>
                <w:lang w:val="ru-RU"/>
              </w:rPr>
            </w:pPr>
            <w:r w:rsidRPr="00BB0848">
              <w:rPr>
                <w:rFonts w:ascii="Sylfaen" w:hAnsi="Sylfaen"/>
                <w:b/>
                <w:bCs/>
                <w:noProof/>
                <w:sz w:val="20"/>
                <w:szCs w:val="20"/>
                <w:lang w:val="ru-RU"/>
              </w:rPr>
              <w:t>(სწავლის შედეგების რუქა ახლავს დანართის სახით, იხ. დანართი 2)</w:t>
            </w:r>
          </w:p>
        </w:tc>
      </w:tr>
      <w:tr w:rsidR="00D757CF" w:rsidRPr="00BB0848" w14:paraId="3C9E2023" w14:textId="77777777" w:rsidTr="00596F8A">
        <w:tc>
          <w:tcPr>
            <w:tcW w:w="3257" w:type="dxa"/>
            <w:tcBorders>
              <w:top w:val="single" w:sz="18" w:space="0" w:color="auto"/>
              <w:left w:val="single" w:sz="18" w:space="0" w:color="auto"/>
              <w:bottom w:val="single" w:sz="18" w:space="0" w:color="auto"/>
            </w:tcBorders>
            <w:shd w:val="clear" w:color="auto" w:fill="E5DFEC" w:themeFill="accent4" w:themeFillTint="33"/>
          </w:tcPr>
          <w:p w14:paraId="17BF78A4" w14:textId="77777777" w:rsidR="00D757CF" w:rsidRPr="00BB0848" w:rsidRDefault="00D757CF" w:rsidP="00596F8A">
            <w:pPr>
              <w:spacing w:after="0" w:line="240" w:lineRule="auto"/>
              <w:rPr>
                <w:rFonts w:ascii="Sylfaen" w:hAnsi="Sylfaen" w:cs="Sylfaen"/>
                <w:b/>
                <w:bCs/>
                <w:noProof/>
                <w:sz w:val="20"/>
                <w:szCs w:val="20"/>
                <w:lang w:val="ru-RU"/>
              </w:rPr>
            </w:pPr>
            <w:r w:rsidRPr="00BB0848">
              <w:rPr>
                <w:rFonts w:ascii="Sylfaen" w:hAnsi="Sylfaen" w:cs="Sylfaen"/>
                <w:b/>
                <w:bCs/>
                <w:noProof/>
                <w:sz w:val="20"/>
                <w:szCs w:val="20"/>
                <w:lang w:val="ru-RU"/>
              </w:rPr>
              <w:t>ცოდნა და გაცნობიერება</w:t>
            </w:r>
          </w:p>
          <w:p w14:paraId="2783D7B6" w14:textId="77777777" w:rsidR="00D757CF" w:rsidRPr="00BB0848" w:rsidRDefault="00D757CF" w:rsidP="00596F8A">
            <w:pPr>
              <w:spacing w:after="0" w:line="240" w:lineRule="auto"/>
              <w:rPr>
                <w:rFonts w:ascii="Sylfaen" w:hAnsi="Sylfaen" w:cs="Sylfaen"/>
                <w:b/>
                <w:bCs/>
                <w:noProof/>
                <w:sz w:val="20"/>
                <w:szCs w:val="20"/>
                <w:lang w:val="ru-RU"/>
              </w:rPr>
            </w:pPr>
          </w:p>
        </w:tc>
        <w:tc>
          <w:tcPr>
            <w:tcW w:w="7919" w:type="dxa"/>
            <w:gridSpan w:val="3"/>
            <w:tcBorders>
              <w:top w:val="single" w:sz="18" w:space="0" w:color="auto"/>
              <w:bottom w:val="single" w:sz="18" w:space="0" w:color="auto"/>
              <w:right w:val="single" w:sz="18" w:space="0" w:color="auto"/>
            </w:tcBorders>
          </w:tcPr>
          <w:p w14:paraId="07F73A6F" w14:textId="77777777" w:rsidR="00D757CF" w:rsidRPr="00BB0848" w:rsidRDefault="00D757CF" w:rsidP="00596F8A">
            <w:pPr>
              <w:spacing w:after="0" w:line="240" w:lineRule="auto"/>
              <w:jc w:val="both"/>
              <w:rPr>
                <w:rFonts w:ascii="Sylfaen" w:hAnsi="Sylfaen"/>
                <w:noProof/>
                <w:sz w:val="20"/>
                <w:szCs w:val="20"/>
                <w:lang w:val="ru-RU"/>
              </w:rPr>
            </w:pPr>
            <w:r w:rsidRPr="00BB0848">
              <w:rPr>
                <w:rFonts w:ascii="Sylfaen" w:hAnsi="Sylfaen"/>
                <w:noProof/>
                <w:sz w:val="20"/>
                <w:szCs w:val="20"/>
                <w:lang w:val="ru-RU"/>
              </w:rPr>
              <w:t>პროგრამის დასრულების შემდეგ კურსდამთავრებული:</w:t>
            </w:r>
          </w:p>
          <w:p w14:paraId="32897B95" w14:textId="77777777" w:rsidR="00D757CF" w:rsidRPr="00BB0848" w:rsidRDefault="00D757CF" w:rsidP="00D757CF">
            <w:pPr>
              <w:pStyle w:val="ListParagraph"/>
              <w:numPr>
                <w:ilvl w:val="0"/>
                <w:numId w:val="14"/>
              </w:numPr>
              <w:spacing w:after="0" w:line="240" w:lineRule="auto"/>
              <w:jc w:val="both"/>
              <w:rPr>
                <w:rFonts w:ascii="Sylfaen" w:hAnsi="Sylfaen"/>
                <w:noProof/>
                <w:sz w:val="20"/>
                <w:szCs w:val="20"/>
                <w:lang w:val="ru-RU"/>
              </w:rPr>
            </w:pPr>
            <w:r w:rsidRPr="00BB0848">
              <w:rPr>
                <w:rFonts w:ascii="Sylfaen" w:hAnsi="Sylfaen"/>
                <w:noProof/>
                <w:sz w:val="20"/>
                <w:szCs w:val="20"/>
                <w:lang w:val="ru-RU"/>
              </w:rPr>
              <w:t xml:space="preserve">სიღრმისეულად აღწერს და </w:t>
            </w:r>
            <w:r w:rsidRPr="00BB0848">
              <w:rPr>
                <w:rFonts w:ascii="Sylfaen" w:hAnsi="Sylfaen"/>
                <w:bCs/>
                <w:noProof/>
                <w:sz w:val="20"/>
                <w:szCs w:val="20"/>
                <w:lang w:val="ru-RU"/>
              </w:rPr>
              <w:t>განსაზღვრავს</w:t>
            </w:r>
            <w:r w:rsidRPr="00BB0848">
              <w:rPr>
                <w:rFonts w:ascii="Sylfaen" w:hAnsi="Sylfaen"/>
                <w:noProof/>
                <w:sz w:val="20"/>
                <w:szCs w:val="20"/>
                <w:lang w:val="ru-RU"/>
              </w:rPr>
              <w:t xml:space="preserve"> ხელოვნების ისტორიისა და თეორიის სფეროს ძირითად პრინციპებსა და კონცეფციებს,   მხატვრული ნაწარმოების ფუნქციონირების მექანიზმებს და მისი ფორმაქმნადობის სტრუქტურული ელემენტების კანონებს. </w:t>
            </w:r>
          </w:p>
          <w:p w14:paraId="5F56D300" w14:textId="77777777" w:rsidR="00D757CF" w:rsidRPr="00BB0848" w:rsidRDefault="00D757CF" w:rsidP="00D757CF">
            <w:pPr>
              <w:pStyle w:val="ListParagraph"/>
              <w:numPr>
                <w:ilvl w:val="0"/>
                <w:numId w:val="14"/>
              </w:numPr>
              <w:spacing w:after="0" w:line="240" w:lineRule="auto"/>
              <w:rPr>
                <w:rFonts w:ascii="Sylfaen" w:hAnsi="Sylfaen"/>
                <w:noProof/>
                <w:sz w:val="20"/>
                <w:szCs w:val="20"/>
                <w:lang w:val="ru-RU"/>
              </w:rPr>
            </w:pPr>
            <w:r w:rsidRPr="00BB0848">
              <w:rPr>
                <w:rFonts w:ascii="Sylfaen" w:hAnsi="Sylfaen"/>
                <w:noProof/>
                <w:sz w:val="20"/>
                <w:szCs w:val="20"/>
                <w:lang w:val="ru-RU"/>
              </w:rPr>
              <w:t xml:space="preserve">ახასიათებს </w:t>
            </w:r>
            <w:r>
              <w:rPr>
                <w:rFonts w:ascii="Sylfaen" w:hAnsi="Sylfaen"/>
                <w:noProof/>
                <w:sz w:val="20"/>
                <w:szCs w:val="20"/>
              </w:rPr>
              <w:t xml:space="preserve"> </w:t>
            </w:r>
            <w:r w:rsidRPr="00BB0848">
              <w:rPr>
                <w:rFonts w:ascii="Sylfaen" w:hAnsi="Sylfaen"/>
                <w:noProof/>
                <w:sz w:val="20"/>
                <w:szCs w:val="20"/>
                <w:lang w:val="ru-RU"/>
              </w:rPr>
              <w:t>სახვითი ხელოვნების განვითარების მნიშვნელოვან ეტაპებსა და მხატვრული მიმდინარეობების ისტორიულ-ესთეტიკურ პრინციპებს კლასიკური პერიოდიდან თანამედროვეობამდე.</w:t>
            </w:r>
          </w:p>
          <w:p w14:paraId="20E998F8" w14:textId="77777777" w:rsidR="00D757CF" w:rsidRPr="00BB0848" w:rsidRDefault="00D757CF" w:rsidP="00D757CF">
            <w:pPr>
              <w:pStyle w:val="ListParagraph"/>
              <w:numPr>
                <w:ilvl w:val="0"/>
                <w:numId w:val="14"/>
              </w:numPr>
              <w:spacing w:after="0" w:line="240" w:lineRule="auto"/>
              <w:jc w:val="both"/>
              <w:rPr>
                <w:rFonts w:ascii="Sylfaen" w:hAnsi="Sylfaen"/>
                <w:noProof/>
                <w:sz w:val="20"/>
                <w:szCs w:val="20"/>
                <w:lang w:val="ru-RU"/>
              </w:rPr>
            </w:pPr>
            <w:r w:rsidRPr="00BB0848">
              <w:rPr>
                <w:rFonts w:ascii="Sylfaen" w:hAnsi="Sylfaen"/>
                <w:noProof/>
                <w:sz w:val="20"/>
                <w:szCs w:val="20"/>
                <w:lang w:val="ru-RU"/>
              </w:rPr>
              <w:t>გამოკვეთს</w:t>
            </w:r>
            <w:r>
              <w:rPr>
                <w:rFonts w:ascii="Sylfaen" w:hAnsi="Sylfaen"/>
                <w:noProof/>
                <w:sz w:val="20"/>
                <w:szCs w:val="20"/>
                <w:lang w:val="ka-GE"/>
              </w:rPr>
              <w:t xml:space="preserve">   </w:t>
            </w:r>
            <w:r w:rsidRPr="00BB0848">
              <w:rPr>
                <w:rFonts w:ascii="Sylfaen" w:hAnsi="Sylfaen"/>
                <w:noProof/>
                <w:sz w:val="20"/>
                <w:szCs w:val="20"/>
                <w:lang w:val="ru-RU"/>
              </w:rPr>
              <w:t>ევროპული და ამერიკული თეატრისა და კინოს თეორიის  პრობლემურ საკითხებს; ფილმის ანალიზისა და თანამედროვე კინემატოგრაფის ძირითად ტენდენციებს;</w:t>
            </w:r>
            <w:r>
              <w:rPr>
                <w:rFonts w:ascii="Sylfaen" w:hAnsi="Sylfaen"/>
                <w:noProof/>
                <w:sz w:val="20"/>
                <w:szCs w:val="20"/>
                <w:lang w:val="ka-GE"/>
              </w:rPr>
              <w:t xml:space="preserve">    </w:t>
            </w:r>
            <w:r w:rsidRPr="00BB0848">
              <w:rPr>
                <w:rFonts w:ascii="Sylfaen" w:hAnsi="Sylfaen"/>
                <w:noProof/>
                <w:sz w:val="20"/>
                <w:szCs w:val="20"/>
                <w:lang w:val="ru-RU"/>
              </w:rPr>
              <w:t xml:space="preserve">სტილს, როგორც მხატვრულ-ესთეტიკურ და ისტორიულ კატეგორიას; ერკვევა </w:t>
            </w:r>
            <w:r w:rsidRPr="00BB0848">
              <w:rPr>
                <w:rFonts w:ascii="Sylfaen" w:hAnsi="Sylfaen" w:cs="Sylfaen"/>
                <w:noProof/>
                <w:sz w:val="20"/>
                <w:szCs w:val="20"/>
                <w:lang w:val="ru-RU"/>
              </w:rPr>
              <w:t>მუსიკის</w:t>
            </w:r>
            <w:r w:rsidRPr="00BB0848">
              <w:rPr>
                <w:rFonts w:ascii="Sylfaen" w:hAnsi="Sylfaen"/>
                <w:noProof/>
                <w:sz w:val="20"/>
                <w:szCs w:val="20"/>
                <w:lang w:val="ru-RU"/>
              </w:rPr>
              <w:t xml:space="preserve"> სტილთა თეორიაში</w:t>
            </w:r>
          </w:p>
        </w:tc>
      </w:tr>
      <w:tr w:rsidR="00D757CF" w:rsidRPr="00BB0848" w14:paraId="00F32C00" w14:textId="77777777" w:rsidTr="00596F8A">
        <w:tc>
          <w:tcPr>
            <w:tcW w:w="3257" w:type="dxa"/>
            <w:tcBorders>
              <w:top w:val="single" w:sz="18" w:space="0" w:color="auto"/>
              <w:left w:val="single" w:sz="18" w:space="0" w:color="auto"/>
              <w:bottom w:val="single" w:sz="18" w:space="0" w:color="auto"/>
            </w:tcBorders>
            <w:shd w:val="clear" w:color="auto" w:fill="E5DFEC" w:themeFill="accent4" w:themeFillTint="33"/>
          </w:tcPr>
          <w:p w14:paraId="1943A17B" w14:textId="77777777" w:rsidR="00D757CF" w:rsidRPr="00BB0848" w:rsidRDefault="00D757CF" w:rsidP="00596F8A">
            <w:pPr>
              <w:spacing w:after="0" w:line="240" w:lineRule="auto"/>
              <w:rPr>
                <w:rFonts w:ascii="Sylfaen" w:hAnsi="Sylfaen" w:cs="Sylfaen"/>
                <w:b/>
                <w:bCs/>
                <w:noProof/>
                <w:sz w:val="20"/>
                <w:szCs w:val="20"/>
                <w:lang w:val="ru-RU"/>
              </w:rPr>
            </w:pPr>
            <w:r w:rsidRPr="00BB0848">
              <w:rPr>
                <w:rFonts w:ascii="Sylfaen" w:hAnsi="Sylfaen" w:cs="Sylfaen"/>
                <w:b/>
                <w:bCs/>
                <w:noProof/>
                <w:sz w:val="20"/>
                <w:szCs w:val="20"/>
                <w:lang w:val="ru-RU"/>
              </w:rPr>
              <w:t xml:space="preserve">უნარი </w:t>
            </w:r>
          </w:p>
        </w:tc>
        <w:tc>
          <w:tcPr>
            <w:tcW w:w="7919" w:type="dxa"/>
            <w:gridSpan w:val="3"/>
            <w:tcBorders>
              <w:top w:val="single" w:sz="18" w:space="0" w:color="auto"/>
              <w:bottom w:val="single" w:sz="18" w:space="0" w:color="auto"/>
              <w:right w:val="single" w:sz="18" w:space="0" w:color="auto"/>
            </w:tcBorders>
          </w:tcPr>
          <w:p w14:paraId="52969917" w14:textId="77777777" w:rsidR="00D757CF" w:rsidRPr="00BB0848" w:rsidRDefault="00D757CF" w:rsidP="00D757CF">
            <w:pPr>
              <w:pStyle w:val="ListParagraph"/>
              <w:numPr>
                <w:ilvl w:val="0"/>
                <w:numId w:val="15"/>
              </w:numPr>
              <w:spacing w:after="0" w:line="240" w:lineRule="auto"/>
              <w:jc w:val="both"/>
              <w:rPr>
                <w:rFonts w:ascii="Sylfaen" w:hAnsi="Sylfaen"/>
                <w:noProof/>
                <w:sz w:val="20"/>
                <w:szCs w:val="20"/>
                <w:lang w:val="ru-RU"/>
              </w:rPr>
            </w:pPr>
            <w:r w:rsidRPr="00BB0848">
              <w:rPr>
                <w:rFonts w:ascii="Sylfaen" w:hAnsi="Sylfaen"/>
                <w:noProof/>
                <w:sz w:val="20"/>
                <w:szCs w:val="20"/>
                <w:lang w:val="ru-RU"/>
              </w:rPr>
              <w:t xml:space="preserve">ახდენს სახვითი ხელოვნებისა და არქიტექტურის ძეგლების ტიპოლოგიურ და ქრონოლოგიურ კლასიფიკაციას; განსაზღვრავს მათ კულტურულ და ეთნიკურ კუთვნილებას; </w:t>
            </w:r>
          </w:p>
          <w:p w14:paraId="767BE40A" w14:textId="77777777" w:rsidR="00D757CF" w:rsidRPr="00BB0848" w:rsidRDefault="00D757CF" w:rsidP="00D757CF">
            <w:pPr>
              <w:pStyle w:val="ListParagraph"/>
              <w:numPr>
                <w:ilvl w:val="0"/>
                <w:numId w:val="15"/>
              </w:numPr>
              <w:spacing w:after="0" w:line="240" w:lineRule="auto"/>
              <w:jc w:val="both"/>
              <w:rPr>
                <w:rFonts w:ascii="Sylfaen" w:hAnsi="Sylfaen"/>
                <w:noProof/>
                <w:sz w:val="20"/>
                <w:szCs w:val="20"/>
                <w:lang w:val="ru-RU"/>
              </w:rPr>
            </w:pPr>
            <w:r w:rsidRPr="00BB0848">
              <w:rPr>
                <w:rFonts w:ascii="Sylfaen" w:hAnsi="Sylfaen"/>
                <w:noProof/>
                <w:sz w:val="20"/>
                <w:szCs w:val="20"/>
                <w:lang w:val="ru-RU"/>
              </w:rPr>
              <w:t xml:space="preserve">აფასებს ხელოვნების ნიმუშებს ისტორიული ეპოქის, მიმდინარეობის, სტილის და ჟანრის მიხედვით; </w:t>
            </w:r>
          </w:p>
          <w:p w14:paraId="09E847ED" w14:textId="77777777" w:rsidR="00D757CF" w:rsidRPr="00BB0848" w:rsidRDefault="00D757CF" w:rsidP="00D757CF">
            <w:pPr>
              <w:pStyle w:val="ListParagraph"/>
              <w:numPr>
                <w:ilvl w:val="0"/>
                <w:numId w:val="15"/>
              </w:numPr>
              <w:spacing w:after="0" w:line="240" w:lineRule="auto"/>
              <w:jc w:val="both"/>
              <w:rPr>
                <w:rFonts w:ascii="Sylfaen" w:hAnsi="Sylfaen"/>
                <w:noProof/>
                <w:sz w:val="20"/>
                <w:szCs w:val="20"/>
                <w:lang w:val="ru-RU"/>
              </w:rPr>
            </w:pPr>
            <w:r w:rsidRPr="00BB0848">
              <w:rPr>
                <w:rFonts w:ascii="Sylfaen" w:hAnsi="Sylfaen"/>
                <w:noProof/>
                <w:sz w:val="20"/>
                <w:szCs w:val="20"/>
                <w:lang w:val="ru-RU"/>
              </w:rPr>
              <w:t>განიხილავს  ხელოვნების სხვადასხვა დარგში მიმდინარე პროცესებს და ავლებს შესაბამის პარალელებს. სახვით ხელოვნებაში არსებული თემებისა და პრინციპების ხელოვნების სხვა დარგში ინტერპრეტაციის თავისებურებების მხრივ. ხსნის ახალი ფორმაქმნადობის პრინციპებს.</w:t>
            </w:r>
          </w:p>
          <w:p w14:paraId="2F1BFEFA" w14:textId="77777777" w:rsidR="00D757CF" w:rsidRPr="00BB0848" w:rsidRDefault="00D757CF" w:rsidP="00D757CF">
            <w:pPr>
              <w:pStyle w:val="ListParagraph"/>
              <w:numPr>
                <w:ilvl w:val="0"/>
                <w:numId w:val="15"/>
              </w:numPr>
              <w:spacing w:after="0" w:line="240" w:lineRule="auto"/>
              <w:jc w:val="both"/>
              <w:rPr>
                <w:rFonts w:ascii="Sylfaen" w:hAnsi="Sylfaen"/>
                <w:noProof/>
                <w:sz w:val="20"/>
                <w:szCs w:val="20"/>
                <w:lang w:val="ru-RU"/>
              </w:rPr>
            </w:pPr>
            <w:r w:rsidRPr="00BB0848">
              <w:rPr>
                <w:rFonts w:ascii="Sylfaen" w:eastAsiaTheme="minorEastAsia" w:hAnsi="Sylfaen"/>
                <w:noProof/>
                <w:sz w:val="20"/>
                <w:szCs w:val="20"/>
                <w:lang w:val="ru-RU"/>
              </w:rPr>
              <w:t xml:space="preserve">ახდენს </w:t>
            </w:r>
            <w:r w:rsidRPr="00BB0848">
              <w:rPr>
                <w:rFonts w:ascii="Sylfaen" w:hAnsi="Sylfaen" w:cs="Arial"/>
                <w:noProof/>
                <w:sz w:val="20"/>
                <w:szCs w:val="20"/>
                <w:lang w:val="ru-RU"/>
              </w:rPr>
              <w:t xml:space="preserve">ხელოვნების სფეროდან საკვლევი პრობლემის შერჩევას, </w:t>
            </w:r>
            <w:r w:rsidRPr="00BB0848">
              <w:rPr>
                <w:rFonts w:ascii="Sylfaen" w:eastAsiaTheme="minorEastAsia" w:hAnsi="Sylfaen"/>
                <w:noProof/>
                <w:sz w:val="20"/>
                <w:szCs w:val="20"/>
                <w:lang w:val="ru-RU"/>
              </w:rPr>
              <w:t xml:space="preserve">ხელოვნების სხვადასხვა დარგში მიღებული კვლევის შედეგების სინთეზს და </w:t>
            </w:r>
            <w:r w:rsidRPr="00BB0848">
              <w:rPr>
                <w:rFonts w:ascii="Sylfaen" w:hAnsi="Sylfaen"/>
                <w:noProof/>
                <w:sz w:val="20"/>
                <w:szCs w:val="20"/>
                <w:lang w:val="ru-RU"/>
              </w:rPr>
              <w:t xml:space="preserve">კონცეპტუალიზაციას, </w:t>
            </w:r>
            <w:r w:rsidRPr="00BB0848">
              <w:rPr>
                <w:rFonts w:ascii="Sylfaen" w:hAnsi="Sylfaen" w:cs="Sylfaen"/>
                <w:noProof/>
                <w:sz w:val="20"/>
                <w:szCs w:val="20"/>
                <w:lang w:val="ru-RU"/>
              </w:rPr>
              <w:t xml:space="preserve">მონაცემების შეგროვებას, </w:t>
            </w:r>
            <w:r w:rsidRPr="00BB0848">
              <w:rPr>
                <w:rFonts w:ascii="Sylfaen" w:hAnsi="Sylfaen"/>
                <w:noProof/>
                <w:sz w:val="20"/>
                <w:szCs w:val="20"/>
                <w:lang w:val="ru-RU"/>
              </w:rPr>
              <w:t xml:space="preserve">სისტემატიზაციას და მეცნიერულ ანალიზს კვლევის რელევანტური მეთოდოლოგიის გათვალისწინებით </w:t>
            </w:r>
            <w:r w:rsidRPr="00BB0848">
              <w:rPr>
                <w:rFonts w:ascii="Sylfaen" w:hAnsi="Sylfaen" w:cs="Sylfaen"/>
                <w:noProof/>
                <w:sz w:val="20"/>
                <w:szCs w:val="20"/>
                <w:lang w:val="ru-RU"/>
              </w:rPr>
              <w:t>ინტერდისციპლინარული მიდგომის გამოყენებით</w:t>
            </w:r>
            <w:r>
              <w:rPr>
                <w:rFonts w:ascii="Sylfaen" w:hAnsi="Sylfaen" w:cs="Sylfaen"/>
                <w:noProof/>
                <w:sz w:val="20"/>
                <w:szCs w:val="20"/>
              </w:rPr>
              <w:t>;</w:t>
            </w:r>
          </w:p>
          <w:p w14:paraId="60119948" w14:textId="77777777" w:rsidR="00D757CF" w:rsidRPr="00BB0848" w:rsidRDefault="00D757CF" w:rsidP="00D757CF">
            <w:pPr>
              <w:pStyle w:val="ListParagraph"/>
              <w:numPr>
                <w:ilvl w:val="0"/>
                <w:numId w:val="15"/>
              </w:numPr>
              <w:spacing w:after="0" w:line="240" w:lineRule="auto"/>
              <w:jc w:val="both"/>
              <w:rPr>
                <w:rFonts w:ascii="Sylfaen" w:hAnsi="Sylfaen"/>
                <w:noProof/>
                <w:sz w:val="20"/>
                <w:szCs w:val="20"/>
                <w:lang w:val="ru-RU"/>
              </w:rPr>
            </w:pPr>
            <w:r w:rsidRPr="00BB0848">
              <w:rPr>
                <w:rFonts w:ascii="Sylfaen" w:hAnsi="Sylfaen"/>
                <w:noProof/>
                <w:sz w:val="20"/>
                <w:szCs w:val="20"/>
                <w:lang w:val="ru-RU"/>
              </w:rPr>
              <w:t>აანალიზებს მხატვრულ ნაწარმოებს ისტორიულ–კულტურულ კონტექსტში ხელოვნების  ფილოსოფიის, ფსიქოლოგიის და სემიოტიკის ჭრილში;</w:t>
            </w:r>
          </w:p>
          <w:p w14:paraId="1E323E8B" w14:textId="77777777" w:rsidR="00D757CF" w:rsidRPr="00BB0848" w:rsidRDefault="00D757CF" w:rsidP="00D757CF">
            <w:pPr>
              <w:pStyle w:val="ListParagraph"/>
              <w:numPr>
                <w:ilvl w:val="0"/>
                <w:numId w:val="15"/>
              </w:numPr>
              <w:spacing w:after="0" w:line="240" w:lineRule="auto"/>
              <w:jc w:val="both"/>
              <w:rPr>
                <w:rFonts w:ascii="Sylfaen" w:hAnsi="Sylfaen" w:cs="Arial"/>
                <w:noProof/>
                <w:sz w:val="20"/>
                <w:szCs w:val="20"/>
                <w:lang w:val="ru-RU"/>
              </w:rPr>
            </w:pPr>
            <w:r w:rsidRPr="00BB0848">
              <w:rPr>
                <w:rFonts w:ascii="Sylfaen" w:hAnsi="Sylfaen" w:cs="Arial"/>
                <w:noProof/>
                <w:sz w:val="20"/>
                <w:szCs w:val="20"/>
                <w:lang w:val="ru-RU"/>
              </w:rPr>
              <w:t>საინფორმაციო/საკომუნიკაციო ტექნოლოგიის გამოყენებით  მიღებულ შედეგებს წარადგენს აკადემიური საზოგადოების წინაშე წერილობითი და ზეპირი ფორმით ქართულ ან უცხო ენაზე.</w:t>
            </w:r>
          </w:p>
          <w:p w14:paraId="089616BE" w14:textId="77777777" w:rsidR="00D757CF" w:rsidRPr="00BB0848" w:rsidRDefault="00D757CF" w:rsidP="00596F8A">
            <w:pPr>
              <w:pStyle w:val="ListParagraph"/>
              <w:spacing w:after="0" w:line="240" w:lineRule="auto"/>
              <w:rPr>
                <w:rFonts w:ascii="Sylfaen" w:hAnsi="Sylfaen" w:cs="Arial"/>
                <w:noProof/>
                <w:sz w:val="20"/>
                <w:szCs w:val="20"/>
                <w:lang w:val="ru-RU"/>
              </w:rPr>
            </w:pPr>
          </w:p>
        </w:tc>
      </w:tr>
      <w:tr w:rsidR="00D757CF" w:rsidRPr="00BB0848" w14:paraId="7BE775C8" w14:textId="77777777" w:rsidTr="00596F8A">
        <w:tc>
          <w:tcPr>
            <w:tcW w:w="3257" w:type="dxa"/>
            <w:tcBorders>
              <w:top w:val="single" w:sz="18" w:space="0" w:color="auto"/>
              <w:left w:val="single" w:sz="18" w:space="0" w:color="auto"/>
              <w:bottom w:val="single" w:sz="18" w:space="0" w:color="auto"/>
            </w:tcBorders>
            <w:shd w:val="clear" w:color="auto" w:fill="E5DFEC" w:themeFill="accent4" w:themeFillTint="33"/>
          </w:tcPr>
          <w:p w14:paraId="0BEBBF97" w14:textId="77777777" w:rsidR="00D757CF" w:rsidRPr="00BB0848" w:rsidRDefault="00D757CF" w:rsidP="00596F8A">
            <w:pPr>
              <w:spacing w:after="0" w:line="240" w:lineRule="auto"/>
              <w:rPr>
                <w:rFonts w:ascii="Sylfaen" w:hAnsi="Sylfaen" w:cs="Sylfaen"/>
                <w:b/>
                <w:bCs/>
                <w:noProof/>
                <w:sz w:val="20"/>
                <w:szCs w:val="20"/>
                <w:lang w:val="ru-RU"/>
              </w:rPr>
            </w:pPr>
            <w:r w:rsidRPr="00BB0848">
              <w:rPr>
                <w:rFonts w:ascii="Sylfaen" w:hAnsi="Sylfaen" w:cs="Sylfaen"/>
                <w:b/>
                <w:bCs/>
                <w:noProof/>
                <w:sz w:val="20"/>
                <w:szCs w:val="20"/>
                <w:lang w:val="ru-RU"/>
              </w:rPr>
              <w:t>პასუხისმგებლობა და ავტონომიურობა</w:t>
            </w:r>
          </w:p>
        </w:tc>
        <w:tc>
          <w:tcPr>
            <w:tcW w:w="7919" w:type="dxa"/>
            <w:gridSpan w:val="3"/>
            <w:tcBorders>
              <w:top w:val="single" w:sz="18" w:space="0" w:color="auto"/>
              <w:bottom w:val="single" w:sz="18" w:space="0" w:color="auto"/>
              <w:right w:val="single" w:sz="18" w:space="0" w:color="auto"/>
            </w:tcBorders>
          </w:tcPr>
          <w:p w14:paraId="6E21B130" w14:textId="77777777" w:rsidR="00D757CF" w:rsidRPr="00BB0848" w:rsidRDefault="00D757CF" w:rsidP="00D757CF">
            <w:pPr>
              <w:pStyle w:val="ListParagraph"/>
              <w:widowControl w:val="0"/>
              <w:numPr>
                <w:ilvl w:val="0"/>
                <w:numId w:val="16"/>
              </w:numPr>
              <w:autoSpaceDE w:val="0"/>
              <w:autoSpaceDN w:val="0"/>
              <w:adjustRightInd w:val="0"/>
              <w:spacing w:after="0" w:line="240" w:lineRule="auto"/>
              <w:jc w:val="both"/>
              <w:rPr>
                <w:rFonts w:ascii="Sylfaen" w:eastAsiaTheme="minorEastAsia" w:hAnsi="Sylfaen"/>
                <w:bCs/>
                <w:noProof/>
                <w:color w:val="000000" w:themeColor="text1"/>
                <w:sz w:val="20"/>
                <w:szCs w:val="20"/>
                <w:lang w:val="ru-RU"/>
              </w:rPr>
            </w:pPr>
            <w:r w:rsidRPr="00BB0848">
              <w:rPr>
                <w:rFonts w:ascii="Sylfaen" w:eastAsiaTheme="minorEastAsia" w:hAnsi="Sylfaen"/>
                <w:bCs/>
                <w:noProof/>
                <w:color w:val="000000" w:themeColor="text1"/>
                <w:sz w:val="20"/>
                <w:szCs w:val="20"/>
                <w:lang w:val="ru-RU"/>
              </w:rPr>
              <w:t>აღიარებს, აფასებს და პატივს სცემს</w:t>
            </w:r>
            <w:r w:rsidRPr="00BB0848">
              <w:rPr>
                <w:rFonts w:ascii="Sylfaen" w:eastAsiaTheme="minorEastAsia" w:hAnsi="Sylfaen"/>
                <w:noProof/>
                <w:color w:val="000000" w:themeColor="text1"/>
                <w:sz w:val="20"/>
                <w:szCs w:val="20"/>
                <w:lang w:val="ru-RU"/>
              </w:rPr>
              <w:t xml:space="preserve"> – ხელოვნებაში  დამკვიდრებულ პროფესიული ეთიკის სტანდარტებს, პროფესიულ და აკადემიურ აუდიტორიაში გამოთქმულ სხვათა მოსაზრებებს და არგუმენტებს</w:t>
            </w:r>
          </w:p>
          <w:p w14:paraId="1D975FA9" w14:textId="77777777" w:rsidR="00D757CF" w:rsidRPr="001E6CFF" w:rsidRDefault="00D757CF" w:rsidP="00D757CF">
            <w:pPr>
              <w:pStyle w:val="ListParagraph"/>
              <w:widowControl w:val="0"/>
              <w:numPr>
                <w:ilvl w:val="0"/>
                <w:numId w:val="16"/>
              </w:numPr>
              <w:autoSpaceDE w:val="0"/>
              <w:autoSpaceDN w:val="0"/>
              <w:adjustRightInd w:val="0"/>
              <w:spacing w:after="0" w:line="240" w:lineRule="auto"/>
              <w:jc w:val="both"/>
              <w:rPr>
                <w:rFonts w:ascii="Sylfaen" w:eastAsiaTheme="minorEastAsia" w:hAnsi="Sylfaen"/>
                <w:bCs/>
                <w:noProof/>
                <w:color w:val="000000" w:themeColor="text1"/>
                <w:sz w:val="20"/>
                <w:szCs w:val="20"/>
                <w:lang w:val="ru-RU"/>
              </w:rPr>
            </w:pPr>
            <w:r w:rsidRPr="00BB0848">
              <w:rPr>
                <w:rFonts w:ascii="Sylfaen" w:eastAsiaTheme="minorEastAsia" w:hAnsi="Sylfaen"/>
                <w:noProof/>
                <w:color w:val="000000" w:themeColor="text1"/>
                <w:sz w:val="20"/>
                <w:szCs w:val="20"/>
                <w:lang w:val="ru-RU"/>
              </w:rPr>
              <w:t>მონაწილეობს პროფესიული ცოდნის განვითარება–დანერგვაში და  ქართული და მსოფლიო კულტურული მემკვიდრეობის დაცვასა და პოპულარიზაციაში.</w:t>
            </w:r>
          </w:p>
          <w:p w14:paraId="533D90C3" w14:textId="77777777" w:rsidR="00D757CF" w:rsidRPr="00BB0848" w:rsidRDefault="00D757CF" w:rsidP="00596F8A">
            <w:pPr>
              <w:pStyle w:val="ListParagraph"/>
              <w:widowControl w:val="0"/>
              <w:autoSpaceDE w:val="0"/>
              <w:autoSpaceDN w:val="0"/>
              <w:adjustRightInd w:val="0"/>
              <w:spacing w:after="0" w:line="240" w:lineRule="auto"/>
              <w:jc w:val="both"/>
              <w:rPr>
                <w:rFonts w:ascii="Sylfaen" w:eastAsiaTheme="minorEastAsia" w:hAnsi="Sylfaen"/>
                <w:bCs/>
                <w:noProof/>
                <w:color w:val="000000" w:themeColor="text1"/>
                <w:sz w:val="20"/>
                <w:szCs w:val="20"/>
                <w:lang w:val="ru-RU"/>
              </w:rPr>
            </w:pPr>
          </w:p>
        </w:tc>
      </w:tr>
      <w:tr w:rsidR="00D757CF" w:rsidRPr="00BB0848" w14:paraId="5050F7AF" w14:textId="77777777" w:rsidTr="00596F8A">
        <w:tc>
          <w:tcPr>
            <w:tcW w:w="11176"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799E7DE7" w14:textId="77777777" w:rsidR="00D757CF" w:rsidRPr="00BB0848" w:rsidRDefault="00D757CF" w:rsidP="00596F8A">
            <w:pPr>
              <w:spacing w:after="0" w:line="240" w:lineRule="auto"/>
              <w:rPr>
                <w:rFonts w:ascii="Sylfaen" w:hAnsi="Sylfaen"/>
                <w:bCs/>
                <w:noProof/>
                <w:sz w:val="20"/>
                <w:szCs w:val="20"/>
                <w:lang w:val="ru-RU"/>
              </w:rPr>
            </w:pPr>
            <w:r w:rsidRPr="00BB0848">
              <w:rPr>
                <w:rFonts w:ascii="Sylfaen" w:hAnsi="Sylfaen" w:cs="Sylfaen"/>
                <w:b/>
                <w:bCs/>
                <w:noProof/>
                <w:sz w:val="20"/>
                <w:szCs w:val="20"/>
                <w:lang w:val="ru-RU"/>
              </w:rPr>
              <w:t>სწავლებისმეთოდები</w:t>
            </w:r>
          </w:p>
        </w:tc>
      </w:tr>
      <w:tr w:rsidR="00D757CF" w:rsidRPr="00BB0848" w14:paraId="662FB19B" w14:textId="77777777" w:rsidTr="00596F8A">
        <w:trPr>
          <w:trHeight w:val="738"/>
        </w:trPr>
        <w:tc>
          <w:tcPr>
            <w:tcW w:w="11176" w:type="dxa"/>
            <w:gridSpan w:val="4"/>
            <w:tcBorders>
              <w:top w:val="single" w:sz="18" w:space="0" w:color="auto"/>
              <w:left w:val="single" w:sz="18" w:space="0" w:color="auto"/>
              <w:bottom w:val="single" w:sz="18" w:space="0" w:color="auto"/>
              <w:right w:val="single" w:sz="18" w:space="0" w:color="auto"/>
            </w:tcBorders>
          </w:tcPr>
          <w:p w14:paraId="4D3ADCA6" w14:textId="77777777" w:rsidR="00D757CF" w:rsidRPr="00BB0848" w:rsidRDefault="00D757CF" w:rsidP="00596F8A">
            <w:pPr>
              <w:spacing w:after="0" w:line="240" w:lineRule="auto"/>
              <w:jc w:val="both"/>
              <w:rPr>
                <w:rFonts w:ascii="Sylfaen" w:hAnsi="Sylfaen" w:cs="Sylfaen"/>
                <w:b/>
                <w:bCs/>
                <w:noProof/>
                <w:sz w:val="20"/>
                <w:szCs w:val="20"/>
                <w:lang w:val="ka-GE"/>
              </w:rPr>
            </w:pPr>
            <w:r w:rsidRPr="00BB0848">
              <w:rPr>
                <w:rFonts w:ascii="Sylfaen" w:hAnsi="Sylfaen" w:cs="Sylfaen"/>
                <w:noProof/>
                <w:sz w:val="20"/>
                <w:szCs w:val="20"/>
                <w:lang w:val="ru-RU"/>
              </w:rPr>
              <w:t xml:space="preserve">ვერბალური მეთოდი, წიგნზე მუშაობისა და დემონსტრირების მეთოდი, დისკუსია-დებატები, ქმედებაზე ორიენტირებული სწავლება, ანალიზისა და სინთეზის მეთოდი, </w:t>
            </w:r>
            <w:r w:rsidRPr="00BB0848">
              <w:rPr>
                <w:rFonts w:ascii="Sylfaen" w:hAnsi="Sylfaen" w:cs="Arial"/>
                <w:noProof/>
                <w:sz w:val="20"/>
                <w:szCs w:val="20"/>
                <w:lang w:val="ru-RU"/>
              </w:rPr>
              <w:t>დედუქციურ-ინდუქციური მეთოდი</w:t>
            </w:r>
            <w:r w:rsidRPr="00BB0848">
              <w:rPr>
                <w:rFonts w:ascii="Sylfaen" w:hAnsi="Sylfaen" w:cs="Arial"/>
                <w:noProof/>
                <w:sz w:val="20"/>
                <w:szCs w:val="20"/>
                <w:lang w:val="ka-GE"/>
              </w:rPr>
              <w:t xml:space="preserve"> და სხვ.</w:t>
            </w:r>
          </w:p>
        </w:tc>
      </w:tr>
      <w:tr w:rsidR="00D757CF" w:rsidRPr="00BB0848" w14:paraId="55979A32" w14:textId="77777777" w:rsidTr="00596F8A">
        <w:tc>
          <w:tcPr>
            <w:tcW w:w="1117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EBD7753" w14:textId="77777777" w:rsidR="00D757CF" w:rsidRPr="00BB0848" w:rsidRDefault="00D757CF" w:rsidP="00596F8A">
            <w:pPr>
              <w:spacing w:after="0" w:line="240" w:lineRule="auto"/>
              <w:rPr>
                <w:rFonts w:ascii="Sylfaen" w:hAnsi="Sylfaen" w:cs="Sylfaen"/>
                <w:b/>
                <w:bCs/>
                <w:noProof/>
                <w:sz w:val="20"/>
                <w:szCs w:val="20"/>
                <w:lang w:val="ru-RU"/>
              </w:rPr>
            </w:pPr>
            <w:r w:rsidRPr="00BB0848">
              <w:rPr>
                <w:rFonts w:ascii="Sylfaen" w:hAnsi="Sylfaen" w:cs="Sylfaen"/>
                <w:b/>
                <w:bCs/>
                <w:noProof/>
                <w:sz w:val="20"/>
                <w:szCs w:val="20"/>
                <w:lang w:val="ru-RU"/>
              </w:rPr>
              <w:t>პროგრამის სტრუქტურა</w:t>
            </w:r>
          </w:p>
        </w:tc>
      </w:tr>
      <w:tr w:rsidR="00D757CF" w:rsidRPr="00BB0848" w14:paraId="4C08F1AF" w14:textId="77777777" w:rsidTr="00596F8A">
        <w:tc>
          <w:tcPr>
            <w:tcW w:w="11176" w:type="dxa"/>
            <w:gridSpan w:val="4"/>
            <w:tcBorders>
              <w:top w:val="single" w:sz="18" w:space="0" w:color="auto"/>
              <w:left w:val="single" w:sz="18" w:space="0" w:color="auto"/>
              <w:bottom w:val="single" w:sz="18" w:space="0" w:color="auto"/>
              <w:right w:val="single" w:sz="18" w:space="0" w:color="auto"/>
            </w:tcBorders>
          </w:tcPr>
          <w:p w14:paraId="34035159" w14:textId="77777777" w:rsidR="00D757CF" w:rsidRPr="00BB0848" w:rsidRDefault="00D757CF" w:rsidP="00596F8A">
            <w:pPr>
              <w:spacing w:after="0" w:line="240" w:lineRule="auto"/>
              <w:rPr>
                <w:rFonts w:ascii="Sylfaen" w:hAnsi="Sylfaen" w:cs="Sylfaen"/>
                <w:bCs/>
                <w:noProof/>
                <w:sz w:val="20"/>
                <w:szCs w:val="20"/>
                <w:lang w:val="ru-RU"/>
              </w:rPr>
            </w:pPr>
            <w:r w:rsidRPr="00BB0848">
              <w:rPr>
                <w:rFonts w:ascii="Sylfaen" w:hAnsi="Sylfaen" w:cs="Sylfaen"/>
                <w:bCs/>
                <w:noProof/>
                <w:sz w:val="20"/>
                <w:szCs w:val="20"/>
                <w:lang w:val="ru-RU"/>
              </w:rPr>
              <w:t xml:space="preserve">პროგრამა </w:t>
            </w:r>
            <w:r w:rsidRPr="00BB0848">
              <w:rPr>
                <w:rFonts w:ascii="Sylfaen" w:hAnsi="Sylfaen" w:cs="Sylfaen"/>
                <w:noProof/>
                <w:sz w:val="20"/>
                <w:szCs w:val="20"/>
                <w:lang w:val="ru-RU"/>
              </w:rPr>
              <w:t>შემდეგ კატეგორიებს მოიცავს:</w:t>
            </w:r>
          </w:p>
          <w:p w14:paraId="7E548D5C" w14:textId="77777777" w:rsidR="00D757CF" w:rsidRPr="00BB0848" w:rsidRDefault="00D757CF" w:rsidP="00596F8A">
            <w:pPr>
              <w:spacing w:after="0" w:line="240" w:lineRule="auto"/>
              <w:rPr>
                <w:rFonts w:ascii="Sylfaen" w:hAnsi="Sylfaen" w:cs="Sylfaen"/>
                <w:bCs/>
                <w:noProof/>
                <w:sz w:val="20"/>
                <w:szCs w:val="20"/>
                <w:highlight w:val="yellow"/>
                <w:lang w:val="ru-RU"/>
              </w:rPr>
            </w:pPr>
            <w:r w:rsidRPr="00BB0848">
              <w:rPr>
                <w:rFonts w:ascii="Sylfaen" w:eastAsia="Times New Roman" w:hAnsi="Sylfaen" w:cs="Times New Roman"/>
                <w:noProof/>
                <w:sz w:val="20"/>
                <w:szCs w:val="20"/>
                <w:lang w:val="ru-RU" w:eastAsia="ru-RU"/>
              </w:rPr>
              <w:t>ძირითადი  სწავლის სფეროს სავალდებულო სასწავლო კურსები</w:t>
            </w:r>
            <w:r>
              <w:rPr>
                <w:rFonts w:ascii="Sylfaen" w:eastAsia="Times New Roman" w:hAnsi="Sylfaen" w:cs="Times New Roman"/>
                <w:noProof/>
                <w:sz w:val="20"/>
                <w:szCs w:val="20"/>
                <w:lang w:eastAsia="ru-RU"/>
              </w:rPr>
              <w:t xml:space="preserve"> </w:t>
            </w:r>
            <w:r w:rsidRPr="00BB0848">
              <w:rPr>
                <w:rFonts w:ascii="Sylfaen" w:hAnsi="Sylfaen" w:cs="Sylfaen"/>
                <w:bCs/>
                <w:noProof/>
                <w:sz w:val="20"/>
                <w:szCs w:val="20"/>
                <w:lang w:val="ru-RU"/>
              </w:rPr>
              <w:t xml:space="preserve">- </w:t>
            </w:r>
            <w:r w:rsidRPr="00BB0848">
              <w:rPr>
                <w:rFonts w:ascii="Sylfaen" w:hAnsi="Sylfaen" w:cs="Sylfaen"/>
                <w:bCs/>
                <w:noProof/>
                <w:sz w:val="20"/>
                <w:szCs w:val="20"/>
                <w:lang w:val="ka-GE"/>
              </w:rPr>
              <w:t>70</w:t>
            </w:r>
            <w:r w:rsidRPr="00BB0848">
              <w:rPr>
                <w:rFonts w:ascii="Sylfaen" w:hAnsi="Sylfaen" w:cs="Sylfaen"/>
                <w:bCs/>
                <w:noProof/>
                <w:sz w:val="20"/>
                <w:szCs w:val="20"/>
                <w:lang w:val="ru-RU"/>
              </w:rPr>
              <w:t xml:space="preserve"> კრედიტი</w:t>
            </w:r>
          </w:p>
          <w:p w14:paraId="0CBFEDF3" w14:textId="77777777" w:rsidR="00D757CF" w:rsidRPr="00BB0848" w:rsidRDefault="00D757CF" w:rsidP="00596F8A">
            <w:pPr>
              <w:spacing w:after="0" w:line="240" w:lineRule="auto"/>
              <w:rPr>
                <w:rFonts w:ascii="Sylfaen" w:hAnsi="Sylfaen" w:cs="Sylfaen"/>
                <w:bCs/>
                <w:noProof/>
                <w:sz w:val="20"/>
                <w:szCs w:val="20"/>
                <w:lang w:val="ru-RU"/>
              </w:rPr>
            </w:pPr>
            <w:r w:rsidRPr="00BB0848">
              <w:rPr>
                <w:rFonts w:ascii="Sylfaen" w:eastAsia="Times New Roman" w:hAnsi="Sylfaen" w:cs="Times New Roman"/>
                <w:noProof/>
                <w:sz w:val="20"/>
                <w:szCs w:val="20"/>
                <w:lang w:val="ru-RU" w:eastAsia="ru-RU"/>
              </w:rPr>
              <w:t>ძირითადი სწავლის სფეროს  არჩევითი სასწავლო კურსები</w:t>
            </w:r>
            <w:r w:rsidRPr="00BB0848">
              <w:rPr>
                <w:rFonts w:ascii="Sylfaen" w:hAnsi="Sylfaen" w:cs="Sylfaen"/>
                <w:bCs/>
                <w:noProof/>
                <w:sz w:val="20"/>
                <w:szCs w:val="20"/>
                <w:lang w:val="ru-RU"/>
              </w:rPr>
              <w:t xml:space="preserve">- </w:t>
            </w:r>
            <w:r w:rsidRPr="00BB0848">
              <w:rPr>
                <w:rFonts w:ascii="Sylfaen" w:hAnsi="Sylfaen" w:cs="Sylfaen"/>
                <w:bCs/>
                <w:noProof/>
                <w:sz w:val="20"/>
                <w:szCs w:val="20"/>
                <w:lang w:val="ka-GE"/>
              </w:rPr>
              <w:t>15</w:t>
            </w:r>
            <w:r w:rsidRPr="00BB0848">
              <w:rPr>
                <w:rFonts w:ascii="Sylfaen" w:hAnsi="Sylfaen" w:cs="Sylfaen"/>
                <w:bCs/>
                <w:noProof/>
                <w:sz w:val="20"/>
                <w:szCs w:val="20"/>
                <w:lang w:val="ru-RU"/>
              </w:rPr>
              <w:t xml:space="preserve"> კრედიტი</w:t>
            </w:r>
          </w:p>
          <w:p w14:paraId="3A182991" w14:textId="77777777" w:rsidR="00D757CF" w:rsidRPr="00BB0848" w:rsidRDefault="00D757CF" w:rsidP="00596F8A">
            <w:pPr>
              <w:spacing w:after="0" w:line="240" w:lineRule="auto"/>
              <w:rPr>
                <w:rFonts w:ascii="Sylfaen" w:hAnsi="Sylfaen"/>
                <w:noProof/>
                <w:sz w:val="20"/>
                <w:szCs w:val="20"/>
                <w:lang w:val="ru-RU"/>
              </w:rPr>
            </w:pPr>
            <w:r w:rsidRPr="00BB0848">
              <w:rPr>
                <w:rFonts w:ascii="Sylfaen" w:hAnsi="Sylfaen"/>
                <w:noProof/>
                <w:sz w:val="20"/>
                <w:szCs w:val="20"/>
                <w:lang w:val="ru-RU"/>
              </w:rPr>
              <w:lastRenderedPageBreak/>
              <w:t xml:space="preserve">საკურსო ნაშრომი </w:t>
            </w:r>
            <w:r w:rsidRPr="00BB0848">
              <w:rPr>
                <w:rFonts w:ascii="Sylfaen" w:hAnsi="Sylfaen"/>
                <w:noProof/>
                <w:sz w:val="20"/>
                <w:szCs w:val="20"/>
                <w:lang w:val="ka-GE"/>
              </w:rPr>
              <w:t xml:space="preserve">– </w:t>
            </w:r>
            <w:r w:rsidRPr="00BB0848">
              <w:rPr>
                <w:rFonts w:ascii="Sylfaen" w:hAnsi="Sylfaen"/>
                <w:noProof/>
                <w:sz w:val="20"/>
                <w:szCs w:val="20"/>
                <w:lang w:val="ru-RU"/>
              </w:rPr>
              <w:t>5 კრედიტი</w:t>
            </w:r>
          </w:p>
          <w:p w14:paraId="4BFF728C" w14:textId="77777777" w:rsidR="00D757CF" w:rsidRPr="00BB0848" w:rsidRDefault="00D757CF" w:rsidP="00596F8A">
            <w:pPr>
              <w:spacing w:after="0" w:line="240" w:lineRule="auto"/>
              <w:rPr>
                <w:rFonts w:ascii="Sylfaen" w:hAnsi="Sylfaen"/>
                <w:noProof/>
                <w:sz w:val="20"/>
                <w:szCs w:val="20"/>
                <w:lang w:val="ru-RU"/>
              </w:rPr>
            </w:pPr>
            <w:r w:rsidRPr="00BB0848">
              <w:rPr>
                <w:rFonts w:ascii="Sylfaen" w:hAnsi="Sylfaen" w:cs="Sylfaen"/>
                <w:bCs/>
                <w:noProof/>
                <w:sz w:val="20"/>
                <w:szCs w:val="20"/>
                <w:lang w:val="ru-RU"/>
              </w:rPr>
              <w:t>სამაგისტრო ნაშრომი -  30 კრედიტი.</w:t>
            </w:r>
          </w:p>
          <w:p w14:paraId="21DA3AA8" w14:textId="77777777" w:rsidR="00D757CF" w:rsidRPr="00BB0848" w:rsidRDefault="00D757CF" w:rsidP="00596F8A">
            <w:pPr>
              <w:pStyle w:val="ListParagraph"/>
              <w:spacing w:after="0" w:line="240" w:lineRule="auto"/>
              <w:jc w:val="both"/>
              <w:rPr>
                <w:rFonts w:ascii="Sylfaen" w:hAnsi="Sylfaen" w:cs="Sylfaen"/>
                <w:b/>
                <w:bCs/>
                <w:noProof/>
                <w:color w:val="943634" w:themeColor="accent2" w:themeShade="BF"/>
                <w:sz w:val="20"/>
                <w:szCs w:val="20"/>
                <w:lang w:val="ru-RU"/>
              </w:rPr>
            </w:pPr>
          </w:p>
        </w:tc>
      </w:tr>
      <w:tr w:rsidR="00D757CF" w:rsidRPr="00BB0848" w14:paraId="5FDC6225" w14:textId="77777777" w:rsidTr="00596F8A">
        <w:tc>
          <w:tcPr>
            <w:tcW w:w="1117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E2C9853" w14:textId="77777777" w:rsidR="00D757CF" w:rsidRPr="00BB0848" w:rsidRDefault="00D757CF" w:rsidP="00596F8A">
            <w:pPr>
              <w:spacing w:after="0" w:line="240" w:lineRule="auto"/>
              <w:rPr>
                <w:rFonts w:ascii="Sylfaen" w:hAnsi="Sylfaen" w:cs="Sylfaen"/>
                <w:b/>
                <w:bCs/>
                <w:noProof/>
                <w:sz w:val="20"/>
                <w:szCs w:val="20"/>
                <w:lang w:val="ru-RU"/>
              </w:rPr>
            </w:pPr>
            <w:r w:rsidRPr="00BB0848">
              <w:rPr>
                <w:rFonts w:ascii="Sylfaen" w:hAnsi="Sylfaen" w:cs="Sylfaen"/>
                <w:b/>
                <w:bCs/>
                <w:noProof/>
                <w:sz w:val="20"/>
                <w:szCs w:val="20"/>
                <w:lang w:val="ru-RU"/>
              </w:rPr>
              <w:lastRenderedPageBreak/>
              <w:t>მაგისტრანტის  ცოდნის შეფასების სისტემა და კრიტერიუმები/</w:t>
            </w:r>
          </w:p>
        </w:tc>
      </w:tr>
      <w:tr w:rsidR="00D757CF" w:rsidRPr="00BB0848" w14:paraId="7F968393" w14:textId="77777777" w:rsidTr="00596F8A">
        <w:tc>
          <w:tcPr>
            <w:tcW w:w="11176" w:type="dxa"/>
            <w:gridSpan w:val="4"/>
            <w:tcBorders>
              <w:top w:val="single" w:sz="18" w:space="0" w:color="auto"/>
              <w:left w:val="single" w:sz="18" w:space="0" w:color="auto"/>
              <w:bottom w:val="single" w:sz="18" w:space="0" w:color="auto"/>
              <w:right w:val="single" w:sz="18" w:space="0" w:color="auto"/>
            </w:tcBorders>
          </w:tcPr>
          <w:p w14:paraId="24AE15E9" w14:textId="77777777" w:rsidR="00D757CF" w:rsidRPr="001E6CFF" w:rsidRDefault="00D757CF" w:rsidP="00596F8A">
            <w:pPr>
              <w:spacing w:after="0" w:line="240" w:lineRule="auto"/>
              <w:ind w:left="31" w:hanging="31"/>
              <w:jc w:val="both"/>
              <w:rPr>
                <w:rFonts w:ascii="Sylfaen" w:hAnsi="Sylfaen" w:cs="Sylfaen"/>
                <w:noProof/>
                <w:sz w:val="20"/>
                <w:szCs w:val="20"/>
              </w:rPr>
            </w:pPr>
            <w:r w:rsidRPr="00BB0848">
              <w:rPr>
                <w:rFonts w:ascii="Sylfaen" w:hAnsi="Sylfaen" w:cs="Sylfaen"/>
                <w:noProof/>
                <w:sz w:val="20"/>
                <w:szCs w:val="20"/>
                <w:lang w:val="ru-RU"/>
              </w:rPr>
              <w:t>სტუდენტთა</w:t>
            </w:r>
            <w:r>
              <w:rPr>
                <w:rFonts w:ascii="Sylfaen" w:hAnsi="Sylfaen" w:cs="Sylfaen"/>
                <w:noProof/>
                <w:sz w:val="20"/>
                <w:szCs w:val="20"/>
              </w:rPr>
              <w:t xml:space="preserve">  </w:t>
            </w:r>
            <w:r w:rsidRPr="00BB0848">
              <w:rPr>
                <w:rFonts w:ascii="Sylfaen" w:hAnsi="Sylfaen" w:cs="Sylfaen"/>
                <w:noProof/>
                <w:sz w:val="20"/>
                <w:szCs w:val="20"/>
                <w:lang w:val="ru-RU"/>
              </w:rPr>
              <w:t>მიღწევების</w:t>
            </w:r>
            <w:r>
              <w:rPr>
                <w:rFonts w:ascii="Sylfaen" w:hAnsi="Sylfaen" w:cs="Sylfaen"/>
                <w:noProof/>
                <w:sz w:val="20"/>
                <w:szCs w:val="20"/>
              </w:rPr>
              <w:t xml:space="preserve">  </w:t>
            </w:r>
            <w:r w:rsidRPr="00BB0848">
              <w:rPr>
                <w:rFonts w:ascii="Sylfaen" w:hAnsi="Sylfaen" w:cs="Sylfaen"/>
                <w:noProof/>
                <w:sz w:val="20"/>
                <w:szCs w:val="20"/>
                <w:lang w:val="ru-RU"/>
              </w:rPr>
              <w:t>შეფასება</w:t>
            </w:r>
            <w:r>
              <w:rPr>
                <w:rFonts w:ascii="Sylfaen" w:hAnsi="Sylfaen" w:cs="Sylfaen"/>
                <w:noProof/>
                <w:sz w:val="20"/>
                <w:szCs w:val="20"/>
              </w:rPr>
              <w:t xml:space="preserve">  </w:t>
            </w:r>
            <w:r w:rsidRPr="00BB0848">
              <w:rPr>
                <w:rFonts w:ascii="Sylfaen" w:hAnsi="Sylfaen" w:cs="Sylfaen"/>
                <w:noProof/>
                <w:sz w:val="20"/>
                <w:szCs w:val="20"/>
                <w:lang w:val="ru-RU"/>
              </w:rPr>
              <w:t>ხდება</w:t>
            </w:r>
            <w:r>
              <w:rPr>
                <w:rFonts w:ascii="Sylfaen" w:hAnsi="Sylfaen" w:cs="Sylfaen"/>
                <w:noProof/>
                <w:sz w:val="20"/>
                <w:szCs w:val="20"/>
              </w:rPr>
              <w:t xml:space="preserve">  </w:t>
            </w:r>
            <w:r w:rsidRPr="00BB0848">
              <w:rPr>
                <w:rFonts w:ascii="Sylfaen" w:hAnsi="Sylfaen" w:cs="Sylfaen"/>
                <w:noProof/>
                <w:sz w:val="20"/>
                <w:szCs w:val="20"/>
                <w:lang w:val="ru-RU"/>
              </w:rPr>
              <w:t>საქართველოს</w:t>
            </w:r>
            <w:r>
              <w:rPr>
                <w:rFonts w:ascii="Sylfaen" w:hAnsi="Sylfaen" w:cs="Sylfaen"/>
                <w:noProof/>
                <w:sz w:val="20"/>
                <w:szCs w:val="20"/>
              </w:rPr>
              <w:t xml:space="preserve">  </w:t>
            </w:r>
            <w:r w:rsidRPr="00BB0848">
              <w:rPr>
                <w:rFonts w:ascii="Sylfaen" w:hAnsi="Sylfaen" w:cs="Sylfaen"/>
                <w:noProof/>
                <w:sz w:val="20"/>
                <w:szCs w:val="20"/>
                <w:lang w:val="ru-RU"/>
              </w:rPr>
              <w:t>განათლებისა</w:t>
            </w:r>
            <w:r>
              <w:rPr>
                <w:rFonts w:ascii="Sylfaen" w:hAnsi="Sylfaen" w:cs="Sylfaen"/>
                <w:noProof/>
                <w:sz w:val="20"/>
                <w:szCs w:val="20"/>
              </w:rPr>
              <w:t xml:space="preserve">  </w:t>
            </w:r>
            <w:r w:rsidRPr="00BB0848">
              <w:rPr>
                <w:rFonts w:ascii="Sylfaen" w:hAnsi="Sylfaen" w:cs="Sylfaen"/>
                <w:noProof/>
                <w:sz w:val="20"/>
                <w:szCs w:val="20"/>
                <w:lang w:val="ru-RU"/>
              </w:rPr>
              <w:t>და</w:t>
            </w:r>
            <w:r>
              <w:rPr>
                <w:rFonts w:ascii="Sylfaen" w:hAnsi="Sylfaen" w:cs="Sylfaen"/>
                <w:noProof/>
                <w:sz w:val="20"/>
                <w:szCs w:val="20"/>
              </w:rPr>
              <w:t xml:space="preserve">  </w:t>
            </w:r>
            <w:r w:rsidRPr="00BB0848">
              <w:rPr>
                <w:rFonts w:ascii="Sylfaen" w:hAnsi="Sylfaen" w:cs="Sylfaen"/>
                <w:noProof/>
                <w:sz w:val="20"/>
                <w:szCs w:val="20"/>
                <w:lang w:val="ru-RU"/>
              </w:rPr>
              <w:t>მეცნიერების</w:t>
            </w:r>
            <w:r>
              <w:rPr>
                <w:rFonts w:ascii="Sylfaen" w:hAnsi="Sylfaen" w:cs="Sylfaen"/>
                <w:noProof/>
                <w:sz w:val="20"/>
                <w:szCs w:val="20"/>
              </w:rPr>
              <w:t xml:space="preserve">  </w:t>
            </w:r>
            <w:r w:rsidRPr="00BB0848">
              <w:rPr>
                <w:rFonts w:ascii="Sylfaen" w:hAnsi="Sylfaen" w:cs="Sylfaen"/>
                <w:noProof/>
                <w:sz w:val="20"/>
                <w:szCs w:val="20"/>
                <w:lang w:val="ru-RU"/>
              </w:rPr>
              <w:t>მინისტრის</w:t>
            </w:r>
            <w:r>
              <w:rPr>
                <w:rFonts w:ascii="Sylfaen" w:hAnsi="Sylfaen" w:cs="Sylfaen"/>
                <w:noProof/>
                <w:sz w:val="20"/>
                <w:szCs w:val="20"/>
              </w:rPr>
              <w:t xml:space="preserve">  </w:t>
            </w:r>
            <w:r w:rsidRPr="00BB0848">
              <w:rPr>
                <w:rFonts w:ascii="Sylfaen" w:hAnsi="Sylfaen" w:cs="Sylfaen"/>
                <w:noProof/>
                <w:sz w:val="20"/>
                <w:szCs w:val="20"/>
                <w:lang w:val="ru-RU"/>
              </w:rPr>
              <w:t>2007 წლის 5 იანვრის №3 და</w:t>
            </w:r>
            <w:r>
              <w:rPr>
                <w:rFonts w:ascii="Sylfaen" w:hAnsi="Sylfaen" w:cs="Sylfaen"/>
                <w:noProof/>
                <w:sz w:val="20"/>
                <w:szCs w:val="20"/>
              </w:rPr>
              <w:t xml:space="preserve">  </w:t>
            </w:r>
            <w:r w:rsidRPr="00BB0848">
              <w:rPr>
                <w:rFonts w:ascii="Sylfaen" w:hAnsi="Sylfaen" w:cs="Sylfaen"/>
                <w:noProof/>
                <w:sz w:val="20"/>
                <w:szCs w:val="20"/>
                <w:lang w:val="ru-RU"/>
              </w:rPr>
              <w:t>აწსუ აკადემიური საბჭოს 2017</w:t>
            </w:r>
            <w:r>
              <w:rPr>
                <w:rFonts w:ascii="Sylfaen" w:hAnsi="Sylfaen" w:cs="Sylfaen"/>
                <w:noProof/>
                <w:sz w:val="20"/>
                <w:szCs w:val="20"/>
              </w:rPr>
              <w:t xml:space="preserve">  </w:t>
            </w:r>
            <w:r w:rsidRPr="00BB0848">
              <w:rPr>
                <w:rFonts w:ascii="Sylfaen" w:hAnsi="Sylfaen" w:cs="Sylfaen"/>
                <w:noProof/>
                <w:sz w:val="20"/>
                <w:szCs w:val="20"/>
                <w:lang w:val="ru-RU"/>
              </w:rPr>
              <w:t>წლის</w:t>
            </w:r>
            <w:r>
              <w:rPr>
                <w:rFonts w:ascii="Sylfaen" w:hAnsi="Sylfaen" w:cs="Sylfaen"/>
                <w:noProof/>
                <w:sz w:val="20"/>
                <w:szCs w:val="20"/>
              </w:rPr>
              <w:t xml:space="preserve">  </w:t>
            </w:r>
            <w:r w:rsidRPr="00BB0848">
              <w:rPr>
                <w:rFonts w:ascii="Sylfaen" w:hAnsi="Sylfaen" w:cs="Sylfaen"/>
                <w:noProof/>
                <w:sz w:val="20"/>
                <w:szCs w:val="20"/>
                <w:lang w:val="ru-RU"/>
              </w:rPr>
              <w:t>15</w:t>
            </w:r>
            <w:r>
              <w:rPr>
                <w:rFonts w:ascii="Sylfaen" w:hAnsi="Sylfaen" w:cs="Sylfaen"/>
                <w:noProof/>
                <w:sz w:val="20"/>
                <w:szCs w:val="20"/>
              </w:rPr>
              <w:t xml:space="preserve">  </w:t>
            </w:r>
            <w:r w:rsidRPr="00BB0848">
              <w:rPr>
                <w:rFonts w:ascii="Sylfaen" w:hAnsi="Sylfaen" w:cs="Sylfaen"/>
                <w:noProof/>
                <w:sz w:val="20"/>
                <w:szCs w:val="20"/>
                <w:lang w:val="ru-RU"/>
              </w:rPr>
              <w:t>სექტემბრის №5, (17/18)</w:t>
            </w:r>
            <w:r>
              <w:rPr>
                <w:rFonts w:ascii="Sylfaen" w:hAnsi="Sylfaen" w:cs="Sylfaen"/>
                <w:noProof/>
                <w:sz w:val="20"/>
                <w:szCs w:val="20"/>
              </w:rPr>
              <w:t xml:space="preserve">  </w:t>
            </w:r>
            <w:r w:rsidRPr="00BB0848">
              <w:rPr>
                <w:rFonts w:ascii="Sylfaen" w:hAnsi="Sylfaen" w:cs="Sylfaen"/>
                <w:noProof/>
                <w:sz w:val="20"/>
                <w:szCs w:val="20"/>
                <w:lang w:val="ru-RU"/>
              </w:rPr>
              <w:t>ბრძანებებით</w:t>
            </w:r>
            <w:r>
              <w:rPr>
                <w:rFonts w:ascii="Sylfaen" w:hAnsi="Sylfaen" w:cs="Sylfaen"/>
                <w:noProof/>
                <w:sz w:val="20"/>
                <w:szCs w:val="20"/>
              </w:rPr>
              <w:t xml:space="preserve">  </w:t>
            </w:r>
            <w:r w:rsidRPr="00BB0848">
              <w:rPr>
                <w:rFonts w:ascii="Sylfaen" w:hAnsi="Sylfaen" w:cs="Sylfaen"/>
                <w:noProof/>
                <w:sz w:val="20"/>
                <w:szCs w:val="20"/>
                <w:lang w:val="ru-RU"/>
              </w:rPr>
              <w:t>განსაზღვრული</w:t>
            </w:r>
            <w:r>
              <w:rPr>
                <w:rFonts w:ascii="Sylfaen" w:hAnsi="Sylfaen" w:cs="Sylfaen"/>
                <w:noProof/>
                <w:sz w:val="20"/>
                <w:szCs w:val="20"/>
              </w:rPr>
              <w:t xml:space="preserve">  </w:t>
            </w:r>
            <w:r w:rsidRPr="00BB0848">
              <w:rPr>
                <w:rFonts w:ascii="Sylfaen" w:hAnsi="Sylfaen" w:cs="Sylfaen"/>
                <w:noProof/>
                <w:sz w:val="20"/>
                <w:szCs w:val="20"/>
                <w:lang w:val="ru-RU"/>
              </w:rPr>
              <w:t>პუნქტების</w:t>
            </w:r>
            <w:r>
              <w:rPr>
                <w:rFonts w:ascii="Sylfaen" w:hAnsi="Sylfaen" w:cs="Sylfaen"/>
                <w:noProof/>
                <w:sz w:val="20"/>
                <w:szCs w:val="20"/>
              </w:rPr>
              <w:t xml:space="preserve">  </w:t>
            </w:r>
            <w:r w:rsidRPr="00BB0848">
              <w:rPr>
                <w:rFonts w:ascii="Sylfaen" w:hAnsi="Sylfaen" w:cs="Sylfaen"/>
                <w:noProof/>
                <w:sz w:val="20"/>
                <w:szCs w:val="20"/>
                <w:lang w:val="ru-RU"/>
              </w:rPr>
              <w:t>გათვალისწინებით, კრედიტის</w:t>
            </w:r>
            <w:r>
              <w:rPr>
                <w:rFonts w:ascii="Sylfaen" w:hAnsi="Sylfaen" w:cs="Sylfaen"/>
                <w:noProof/>
                <w:sz w:val="20"/>
                <w:szCs w:val="20"/>
              </w:rPr>
              <w:t xml:space="preserve">  </w:t>
            </w:r>
            <w:r w:rsidRPr="00BB0848">
              <w:rPr>
                <w:rFonts w:ascii="Sylfaen" w:hAnsi="Sylfaen" w:cs="Sylfaen"/>
                <w:noProof/>
                <w:sz w:val="20"/>
                <w:szCs w:val="20"/>
                <w:lang w:val="ru-RU"/>
              </w:rPr>
              <w:t>მიღება</w:t>
            </w:r>
            <w:r>
              <w:rPr>
                <w:rFonts w:ascii="Sylfaen" w:hAnsi="Sylfaen" w:cs="Sylfaen"/>
                <w:noProof/>
                <w:sz w:val="20"/>
                <w:szCs w:val="20"/>
              </w:rPr>
              <w:t xml:space="preserve">  </w:t>
            </w:r>
            <w:r w:rsidRPr="00BB0848">
              <w:rPr>
                <w:rFonts w:ascii="Sylfaen" w:hAnsi="Sylfaen" w:cs="Sylfaen"/>
                <w:noProof/>
                <w:sz w:val="20"/>
                <w:szCs w:val="20"/>
                <w:lang w:val="ru-RU"/>
              </w:rPr>
              <w:t>შესაძლებელია</w:t>
            </w:r>
            <w:r>
              <w:rPr>
                <w:rFonts w:ascii="Sylfaen" w:hAnsi="Sylfaen" w:cs="Sylfaen"/>
                <w:noProof/>
                <w:sz w:val="20"/>
                <w:szCs w:val="20"/>
              </w:rPr>
              <w:t xml:space="preserve">   </w:t>
            </w:r>
            <w:r w:rsidRPr="00BB0848">
              <w:rPr>
                <w:rFonts w:ascii="Sylfaen" w:hAnsi="Sylfaen" w:cs="Sylfaen"/>
                <w:noProof/>
                <w:sz w:val="20"/>
                <w:szCs w:val="20"/>
                <w:lang w:val="ru-RU"/>
              </w:rPr>
              <w:t>მხოლოდ</w:t>
            </w:r>
            <w:r>
              <w:rPr>
                <w:rFonts w:ascii="Sylfaen" w:hAnsi="Sylfaen" w:cs="Sylfaen"/>
                <w:noProof/>
                <w:sz w:val="20"/>
                <w:szCs w:val="20"/>
              </w:rPr>
              <w:t xml:space="preserve">   </w:t>
            </w:r>
            <w:r w:rsidRPr="00BB0848">
              <w:rPr>
                <w:rFonts w:ascii="Sylfaen" w:hAnsi="Sylfaen" w:cs="Sylfaen"/>
                <w:noProof/>
                <w:sz w:val="20"/>
                <w:szCs w:val="20"/>
                <w:lang w:val="ru-RU"/>
              </w:rPr>
              <w:t>სტუდენტის</w:t>
            </w:r>
            <w:r>
              <w:rPr>
                <w:rFonts w:ascii="Sylfaen" w:hAnsi="Sylfaen" w:cs="Sylfaen"/>
                <w:noProof/>
                <w:sz w:val="20"/>
                <w:szCs w:val="20"/>
              </w:rPr>
              <w:t xml:space="preserve">  </w:t>
            </w:r>
            <w:r w:rsidRPr="00BB0848">
              <w:rPr>
                <w:rFonts w:ascii="Sylfaen" w:hAnsi="Sylfaen" w:cs="Sylfaen"/>
                <w:noProof/>
                <w:sz w:val="20"/>
                <w:szCs w:val="20"/>
                <w:lang w:val="ru-RU"/>
              </w:rPr>
              <w:t>მიერ</w:t>
            </w:r>
            <w:r>
              <w:rPr>
                <w:rFonts w:ascii="Sylfaen" w:hAnsi="Sylfaen" w:cs="Sylfaen"/>
                <w:noProof/>
                <w:sz w:val="20"/>
                <w:szCs w:val="20"/>
              </w:rPr>
              <w:t xml:space="preserve">  </w:t>
            </w:r>
            <w:r w:rsidRPr="00BB0848">
              <w:rPr>
                <w:rFonts w:ascii="Sylfaen" w:hAnsi="Sylfaen" w:cs="Sylfaen"/>
                <w:noProof/>
                <w:sz w:val="20"/>
                <w:szCs w:val="20"/>
                <w:lang w:val="ru-RU"/>
              </w:rPr>
              <w:t>სილაბუსით</w:t>
            </w:r>
            <w:r>
              <w:rPr>
                <w:rFonts w:ascii="Sylfaen" w:hAnsi="Sylfaen" w:cs="Sylfaen"/>
                <w:noProof/>
                <w:sz w:val="20"/>
                <w:szCs w:val="20"/>
              </w:rPr>
              <w:t xml:space="preserve">  </w:t>
            </w:r>
            <w:r w:rsidRPr="00BB0848">
              <w:rPr>
                <w:rFonts w:ascii="Sylfaen" w:hAnsi="Sylfaen" w:cs="Sylfaen"/>
                <w:noProof/>
                <w:sz w:val="20"/>
                <w:szCs w:val="20"/>
                <w:lang w:val="ru-RU"/>
              </w:rPr>
              <w:t>დაგეგმილი</w:t>
            </w:r>
            <w:r>
              <w:rPr>
                <w:rFonts w:ascii="Sylfaen" w:hAnsi="Sylfaen" w:cs="Sylfaen"/>
                <w:noProof/>
                <w:sz w:val="20"/>
                <w:szCs w:val="20"/>
              </w:rPr>
              <w:t xml:space="preserve">   </w:t>
            </w:r>
            <w:r w:rsidRPr="00BB0848">
              <w:rPr>
                <w:rFonts w:ascii="Sylfaen" w:hAnsi="Sylfaen" w:cs="Sylfaen"/>
                <w:noProof/>
                <w:sz w:val="20"/>
                <w:szCs w:val="20"/>
                <w:lang w:val="ru-RU"/>
              </w:rPr>
              <w:t>სწავლის</w:t>
            </w:r>
            <w:r>
              <w:rPr>
                <w:rFonts w:ascii="Sylfaen" w:hAnsi="Sylfaen" w:cs="Sylfaen"/>
                <w:noProof/>
                <w:sz w:val="20"/>
                <w:szCs w:val="20"/>
              </w:rPr>
              <w:t xml:space="preserve">   </w:t>
            </w:r>
            <w:r w:rsidRPr="00BB0848">
              <w:rPr>
                <w:rFonts w:ascii="Sylfaen" w:hAnsi="Sylfaen" w:cs="Sylfaen"/>
                <w:noProof/>
                <w:sz w:val="20"/>
                <w:szCs w:val="20"/>
                <w:lang w:val="ru-RU"/>
              </w:rPr>
              <w:t>შედეგების</w:t>
            </w:r>
            <w:r>
              <w:rPr>
                <w:rFonts w:ascii="Sylfaen" w:hAnsi="Sylfaen" w:cs="Sylfaen"/>
                <w:noProof/>
                <w:sz w:val="20"/>
                <w:szCs w:val="20"/>
              </w:rPr>
              <w:t xml:space="preserve">   </w:t>
            </w:r>
            <w:r w:rsidRPr="00BB0848">
              <w:rPr>
                <w:rFonts w:ascii="Sylfaen" w:hAnsi="Sylfaen" w:cs="Sylfaen"/>
                <w:noProof/>
                <w:sz w:val="20"/>
                <w:szCs w:val="20"/>
                <w:lang w:val="ru-RU"/>
              </w:rPr>
              <w:t>მიღწევის</w:t>
            </w:r>
            <w:r>
              <w:rPr>
                <w:rFonts w:ascii="Sylfaen" w:hAnsi="Sylfaen" w:cs="Sylfaen"/>
                <w:noProof/>
                <w:sz w:val="20"/>
                <w:szCs w:val="20"/>
              </w:rPr>
              <w:t xml:space="preserve">  </w:t>
            </w:r>
            <w:r w:rsidRPr="00BB0848">
              <w:rPr>
                <w:rFonts w:ascii="Sylfaen" w:hAnsi="Sylfaen" w:cs="Sylfaen"/>
                <w:noProof/>
                <w:sz w:val="20"/>
                <w:szCs w:val="20"/>
                <w:lang w:val="ru-RU"/>
              </w:rPr>
              <w:t>შემდეგ, რაც</w:t>
            </w:r>
            <w:r>
              <w:rPr>
                <w:rFonts w:ascii="Sylfaen" w:hAnsi="Sylfaen" w:cs="Sylfaen"/>
                <w:noProof/>
                <w:sz w:val="20"/>
                <w:szCs w:val="20"/>
              </w:rPr>
              <w:t xml:space="preserve">  </w:t>
            </w:r>
            <w:r w:rsidRPr="00BB0848">
              <w:rPr>
                <w:rFonts w:ascii="Sylfaen" w:hAnsi="Sylfaen" w:cs="Sylfaen"/>
                <w:noProof/>
                <w:sz w:val="20"/>
                <w:szCs w:val="20"/>
                <w:lang w:val="ru-RU"/>
              </w:rPr>
              <w:t>გამოიხატება მე-6 პუნქტის “ა” ქვეპუნქტით</w:t>
            </w:r>
            <w:r>
              <w:rPr>
                <w:rFonts w:ascii="Sylfaen" w:hAnsi="Sylfaen" w:cs="Sylfaen"/>
                <w:noProof/>
                <w:sz w:val="20"/>
                <w:szCs w:val="20"/>
              </w:rPr>
              <w:t xml:space="preserve">  </w:t>
            </w:r>
            <w:r w:rsidRPr="00BB0848">
              <w:rPr>
                <w:rFonts w:ascii="Sylfaen" w:hAnsi="Sylfaen" w:cs="Sylfaen"/>
                <w:noProof/>
                <w:sz w:val="20"/>
                <w:szCs w:val="20"/>
                <w:lang w:val="ru-RU"/>
              </w:rPr>
              <w:t>გათვალისწინებული</w:t>
            </w:r>
            <w:r>
              <w:rPr>
                <w:rFonts w:ascii="Sylfaen" w:hAnsi="Sylfaen" w:cs="Sylfaen"/>
                <w:noProof/>
                <w:sz w:val="20"/>
                <w:szCs w:val="20"/>
              </w:rPr>
              <w:t xml:space="preserve">  </w:t>
            </w:r>
            <w:r w:rsidRPr="00BB0848">
              <w:rPr>
                <w:rFonts w:ascii="Sylfaen" w:hAnsi="Sylfaen" w:cs="Sylfaen"/>
                <w:noProof/>
                <w:sz w:val="20"/>
                <w:szCs w:val="20"/>
                <w:lang w:val="ru-RU"/>
              </w:rPr>
              <w:t>ერთ-ერთი</w:t>
            </w:r>
            <w:r>
              <w:rPr>
                <w:rFonts w:ascii="Sylfaen" w:hAnsi="Sylfaen" w:cs="Sylfaen"/>
                <w:noProof/>
                <w:sz w:val="20"/>
                <w:szCs w:val="20"/>
              </w:rPr>
              <w:t xml:space="preserve">   </w:t>
            </w:r>
            <w:r w:rsidRPr="00BB0848">
              <w:rPr>
                <w:rFonts w:ascii="Sylfaen" w:hAnsi="Sylfaen" w:cs="Sylfaen"/>
                <w:noProof/>
                <w:sz w:val="20"/>
                <w:szCs w:val="20"/>
                <w:lang w:val="ru-RU"/>
              </w:rPr>
              <w:t>დადებითი</w:t>
            </w:r>
            <w:r>
              <w:rPr>
                <w:rFonts w:ascii="Sylfaen" w:hAnsi="Sylfaen" w:cs="Sylfaen"/>
                <w:noProof/>
                <w:sz w:val="20"/>
                <w:szCs w:val="20"/>
              </w:rPr>
              <w:t xml:space="preserve">   </w:t>
            </w:r>
            <w:r w:rsidRPr="00BB0848">
              <w:rPr>
                <w:rFonts w:ascii="Sylfaen" w:hAnsi="Sylfaen" w:cs="Sylfaen"/>
                <w:noProof/>
                <w:sz w:val="20"/>
                <w:szCs w:val="20"/>
                <w:lang w:val="ru-RU"/>
              </w:rPr>
              <w:t>შეფასებით.</w:t>
            </w:r>
          </w:p>
          <w:p w14:paraId="458B57C6" w14:textId="77777777" w:rsidR="00D757CF" w:rsidRPr="00BB0848" w:rsidRDefault="00D757CF" w:rsidP="00596F8A">
            <w:pPr>
              <w:spacing w:after="0" w:line="240" w:lineRule="auto"/>
              <w:jc w:val="both"/>
              <w:rPr>
                <w:rFonts w:ascii="Sylfaen" w:eastAsia="Times New Roman" w:hAnsi="Sylfaen" w:cs="Arial Unicode MS"/>
                <w:b/>
                <w:noProof/>
                <w:sz w:val="20"/>
                <w:szCs w:val="20"/>
                <w:lang w:val="ru-RU"/>
              </w:rPr>
            </w:pPr>
            <w:r w:rsidRPr="00BB0848">
              <w:rPr>
                <w:rFonts w:ascii="Sylfaen" w:eastAsia="Times New Roman" w:hAnsi="Sylfaen" w:cs="Sylfaen"/>
                <w:b/>
                <w:noProof/>
                <w:sz w:val="20"/>
                <w:szCs w:val="20"/>
                <w:lang w:val="ru-RU"/>
              </w:rPr>
              <w:t>აკაკი წერეთლის სახელმწიფო უნივერსიტეტში არსებული შეფასების</w:t>
            </w:r>
            <w:r w:rsidRPr="00BB0848">
              <w:rPr>
                <w:rFonts w:ascii="Sylfaen" w:eastAsia="Times New Roman" w:hAnsi="Sylfaen" w:cs="Arial Unicode MS"/>
                <w:b/>
                <w:noProof/>
                <w:sz w:val="20"/>
                <w:szCs w:val="20"/>
                <w:lang w:val="ru-RU"/>
              </w:rPr>
              <w:t xml:space="preserve"> სისტემა იყოფა შემდეგ კომპონენტებად:</w:t>
            </w:r>
          </w:p>
          <w:p w14:paraId="0DB30F64" w14:textId="77777777" w:rsidR="00D757CF" w:rsidRPr="00BB0848" w:rsidRDefault="00D757CF" w:rsidP="00596F8A">
            <w:pPr>
              <w:widowControl w:val="0"/>
              <w:spacing w:after="0" w:line="240" w:lineRule="auto"/>
              <w:jc w:val="both"/>
              <w:rPr>
                <w:rFonts w:ascii="Sylfaen" w:eastAsia="Times New Roman" w:hAnsi="Sylfaen" w:cs="Sylfaen"/>
                <w:noProof/>
                <w:sz w:val="20"/>
                <w:szCs w:val="20"/>
                <w:lang w:val="ru-RU"/>
              </w:rPr>
            </w:pPr>
            <w:r w:rsidRPr="00BB0848">
              <w:rPr>
                <w:rFonts w:ascii="Sylfaen" w:eastAsia="Times New Roman" w:hAnsi="Sylfaen" w:cs="Arial Unicode MS"/>
                <w:noProof/>
                <w:sz w:val="20"/>
                <w:szCs w:val="20"/>
                <w:lang w:val="ru-RU"/>
              </w:rPr>
              <w:t xml:space="preserve">საგანმანათლებლო პროგრამის კომპონენტის შეფასების საერთო ქულიდან (100 ქულა) </w:t>
            </w:r>
            <w:r w:rsidRPr="00BB0848">
              <w:rPr>
                <w:rFonts w:ascii="Sylfaen" w:eastAsia="Times New Roman" w:hAnsi="Sylfaen" w:cs="Sylfaen"/>
                <w:noProof/>
                <w:sz w:val="20"/>
                <w:szCs w:val="20"/>
                <w:lang w:val="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2962153E" w14:textId="77777777" w:rsidR="00D757CF" w:rsidRPr="001E6CFF" w:rsidRDefault="00D757CF" w:rsidP="00D757CF">
            <w:pPr>
              <w:pStyle w:val="ListParagraph"/>
              <w:widowControl w:val="0"/>
              <w:numPr>
                <w:ilvl w:val="0"/>
                <w:numId w:val="17"/>
              </w:numPr>
              <w:spacing w:after="0" w:line="240" w:lineRule="auto"/>
              <w:ind w:left="0" w:firstLine="0"/>
              <w:rPr>
                <w:rFonts w:ascii="Sylfaen" w:eastAsia="Times New Roman" w:hAnsi="Sylfaen" w:cs="Sylfaen"/>
                <w:b/>
                <w:noProof/>
                <w:sz w:val="20"/>
                <w:szCs w:val="20"/>
                <w:lang w:val="ru-RU" w:eastAsia="ru-RU"/>
              </w:rPr>
            </w:pPr>
            <w:r w:rsidRPr="00BB0848">
              <w:rPr>
                <w:rFonts w:ascii="Sylfaen" w:eastAsia="Times New Roman" w:hAnsi="Sylfaen" w:cs="Sylfaen"/>
                <w:b/>
                <w:noProof/>
                <w:sz w:val="20"/>
                <w:szCs w:val="20"/>
                <w:lang w:val="ru-RU" w:eastAsia="ru-RU"/>
              </w:rPr>
              <w:t>სტუდენტის</w:t>
            </w:r>
            <w:r>
              <w:rPr>
                <w:rFonts w:ascii="Sylfaen" w:eastAsia="Times New Roman" w:hAnsi="Sylfaen" w:cs="Sylfaen"/>
                <w:b/>
                <w:noProof/>
                <w:sz w:val="20"/>
                <w:szCs w:val="20"/>
                <w:lang w:val="ka-GE" w:eastAsia="ru-RU"/>
              </w:rPr>
              <w:t xml:space="preserve"> </w:t>
            </w:r>
            <w:r w:rsidRPr="00BB0848">
              <w:rPr>
                <w:rFonts w:ascii="Sylfaen" w:eastAsia="Times New Roman" w:hAnsi="Sylfaen" w:cs="Sylfaen"/>
                <w:b/>
                <w:noProof/>
                <w:sz w:val="20"/>
                <w:szCs w:val="20"/>
                <w:lang w:val="ru-RU" w:eastAsia="ru-RU"/>
              </w:rPr>
              <w:t xml:space="preserve"> აქტივობა სასწავლო სემესტრის განმავლობაშ</w:t>
            </w:r>
            <w:r>
              <w:rPr>
                <w:rFonts w:ascii="Sylfaen" w:eastAsia="Times New Roman" w:hAnsi="Sylfaen" w:cs="Sylfaen"/>
                <w:b/>
                <w:noProof/>
                <w:sz w:val="20"/>
                <w:szCs w:val="20"/>
                <w:lang w:eastAsia="ru-RU"/>
              </w:rPr>
              <w:t xml:space="preserve">ი </w:t>
            </w:r>
            <w:r w:rsidRPr="001E6CFF">
              <w:rPr>
                <w:rFonts w:ascii="Sylfaen" w:eastAsia="Times New Roman" w:hAnsi="Sylfaen" w:cs="Sylfaen"/>
                <w:b/>
                <w:i/>
                <w:noProof/>
                <w:sz w:val="20"/>
                <w:szCs w:val="20"/>
                <w:lang w:val="ru-RU" w:eastAsia="ru-RU"/>
              </w:rPr>
              <w:t xml:space="preserve">(მოიცავს </w:t>
            </w:r>
            <w:r>
              <w:rPr>
                <w:rFonts w:ascii="Sylfaen" w:eastAsia="Times New Roman" w:hAnsi="Sylfaen" w:cs="Sylfaen"/>
                <w:b/>
                <w:i/>
                <w:noProof/>
                <w:sz w:val="20"/>
                <w:szCs w:val="20"/>
                <w:lang w:val="ka-GE" w:eastAsia="ru-RU"/>
              </w:rPr>
              <w:t xml:space="preserve"> </w:t>
            </w:r>
            <w:r w:rsidRPr="001E6CFF">
              <w:rPr>
                <w:rFonts w:ascii="Sylfaen" w:eastAsia="Times New Roman" w:hAnsi="Sylfaen" w:cs="Sylfaen"/>
                <w:b/>
                <w:i/>
                <w:noProof/>
                <w:sz w:val="20"/>
                <w:szCs w:val="20"/>
                <w:lang w:val="ru-RU" w:eastAsia="ru-RU"/>
              </w:rPr>
              <w:t xml:space="preserve">შეფასების </w:t>
            </w:r>
            <w:r>
              <w:rPr>
                <w:rFonts w:ascii="Sylfaen" w:eastAsia="Times New Roman" w:hAnsi="Sylfaen" w:cs="Sylfaen"/>
                <w:b/>
                <w:i/>
                <w:noProof/>
                <w:sz w:val="20"/>
                <w:szCs w:val="20"/>
                <w:lang w:val="ka-GE" w:eastAsia="ru-RU"/>
              </w:rPr>
              <w:t xml:space="preserve"> </w:t>
            </w:r>
            <w:r w:rsidRPr="001E6CFF">
              <w:rPr>
                <w:rFonts w:ascii="Sylfaen" w:eastAsia="Times New Roman" w:hAnsi="Sylfaen" w:cs="Sylfaen"/>
                <w:b/>
                <w:i/>
                <w:noProof/>
                <w:sz w:val="20"/>
                <w:szCs w:val="20"/>
                <w:lang w:val="ru-RU" w:eastAsia="ru-RU"/>
              </w:rPr>
              <w:t xml:space="preserve">სხვადასხვა </w:t>
            </w:r>
            <w:r>
              <w:rPr>
                <w:rFonts w:ascii="Sylfaen" w:eastAsia="Times New Roman" w:hAnsi="Sylfaen" w:cs="Sylfaen"/>
                <w:b/>
                <w:i/>
                <w:noProof/>
                <w:sz w:val="20"/>
                <w:szCs w:val="20"/>
                <w:lang w:val="ka-GE" w:eastAsia="ru-RU"/>
              </w:rPr>
              <w:t xml:space="preserve"> </w:t>
            </w:r>
            <w:r w:rsidRPr="001E6CFF">
              <w:rPr>
                <w:rFonts w:ascii="Sylfaen" w:eastAsia="Times New Roman" w:hAnsi="Sylfaen" w:cs="Sylfaen"/>
                <w:b/>
                <w:i/>
                <w:noProof/>
                <w:sz w:val="20"/>
                <w:szCs w:val="20"/>
                <w:lang w:val="ru-RU" w:eastAsia="ru-RU"/>
              </w:rPr>
              <w:t xml:space="preserve">კომპონენტებს) </w:t>
            </w:r>
            <w:r w:rsidRPr="001E6CFF">
              <w:rPr>
                <w:rFonts w:ascii="Sylfaen" w:eastAsia="Times New Roman" w:hAnsi="Sylfaen" w:cs="Sylfaen"/>
                <w:b/>
                <w:noProof/>
                <w:sz w:val="20"/>
                <w:szCs w:val="20"/>
                <w:lang w:val="ru-RU" w:eastAsia="ru-RU"/>
              </w:rPr>
              <w:t>- არა უმეტეს 30 ქულა;</w:t>
            </w:r>
          </w:p>
          <w:p w14:paraId="32D5C1EB" w14:textId="77777777" w:rsidR="00D757CF" w:rsidRPr="00BB0848" w:rsidRDefault="00D757CF" w:rsidP="00D757CF">
            <w:pPr>
              <w:pStyle w:val="ListParagraph"/>
              <w:widowControl w:val="0"/>
              <w:numPr>
                <w:ilvl w:val="0"/>
                <w:numId w:val="17"/>
              </w:numPr>
              <w:spacing w:after="0" w:line="240" w:lineRule="auto"/>
              <w:ind w:left="0" w:firstLine="0"/>
              <w:rPr>
                <w:rFonts w:ascii="Sylfaen" w:eastAsia="Times New Roman" w:hAnsi="Sylfaen" w:cs="Sylfaen"/>
                <w:b/>
                <w:noProof/>
                <w:sz w:val="20"/>
                <w:szCs w:val="20"/>
                <w:lang w:val="ru-RU" w:eastAsia="ru-RU"/>
              </w:rPr>
            </w:pPr>
            <w:r w:rsidRPr="00BB0848">
              <w:rPr>
                <w:rFonts w:ascii="Sylfaen" w:eastAsia="Times New Roman" w:hAnsi="Sylfaen" w:cs="Sylfaen"/>
                <w:b/>
                <w:noProof/>
                <w:sz w:val="20"/>
                <w:szCs w:val="20"/>
                <w:lang w:val="ru-RU" w:eastAsia="ru-RU"/>
              </w:rPr>
              <w:t>შუალედური გამოცდა</w:t>
            </w:r>
            <w:r>
              <w:rPr>
                <w:rFonts w:ascii="Sylfaen" w:eastAsia="Times New Roman" w:hAnsi="Sylfaen" w:cs="Sylfaen"/>
                <w:b/>
                <w:noProof/>
                <w:sz w:val="20"/>
                <w:szCs w:val="20"/>
                <w:lang w:val="ka-GE" w:eastAsia="ru-RU"/>
              </w:rPr>
              <w:t xml:space="preserve">  </w:t>
            </w:r>
            <w:r w:rsidRPr="00BB0848">
              <w:rPr>
                <w:rFonts w:ascii="Sylfaen" w:eastAsia="Times New Roman" w:hAnsi="Sylfaen" w:cs="Sylfaen"/>
                <w:b/>
                <w:noProof/>
                <w:sz w:val="20"/>
                <w:szCs w:val="20"/>
                <w:lang w:val="ru-RU" w:eastAsia="ru-RU"/>
              </w:rPr>
              <w:t xml:space="preserve">- </w:t>
            </w:r>
            <w:r>
              <w:rPr>
                <w:rFonts w:ascii="Sylfaen" w:eastAsia="Times New Roman" w:hAnsi="Sylfaen" w:cs="Sylfaen"/>
                <w:b/>
                <w:noProof/>
                <w:sz w:val="20"/>
                <w:szCs w:val="20"/>
                <w:lang w:val="ka-GE" w:eastAsia="ru-RU"/>
              </w:rPr>
              <w:t xml:space="preserve"> </w:t>
            </w:r>
            <w:r w:rsidRPr="00BB0848">
              <w:rPr>
                <w:rFonts w:ascii="Sylfaen" w:eastAsia="Times New Roman" w:hAnsi="Sylfaen" w:cs="Sylfaen"/>
                <w:b/>
                <w:noProof/>
                <w:sz w:val="20"/>
                <w:szCs w:val="20"/>
                <w:lang w:val="ru-RU" w:eastAsia="ru-RU"/>
              </w:rPr>
              <w:t>არა ნაკლებ 30 ქულა;</w:t>
            </w:r>
          </w:p>
          <w:p w14:paraId="4D7D1868" w14:textId="77777777" w:rsidR="00D757CF" w:rsidRPr="00BB0848" w:rsidRDefault="00D757CF" w:rsidP="00D757CF">
            <w:pPr>
              <w:pStyle w:val="ListParagraph"/>
              <w:widowControl w:val="0"/>
              <w:numPr>
                <w:ilvl w:val="0"/>
                <w:numId w:val="17"/>
              </w:numPr>
              <w:spacing w:after="0" w:line="240" w:lineRule="auto"/>
              <w:ind w:left="0" w:firstLine="0"/>
              <w:rPr>
                <w:rFonts w:ascii="Sylfaen" w:eastAsia="Times New Roman" w:hAnsi="Sylfaen" w:cs="Sylfaen"/>
                <w:b/>
                <w:noProof/>
                <w:sz w:val="20"/>
                <w:szCs w:val="20"/>
                <w:lang w:val="ru-RU" w:eastAsia="ru-RU"/>
              </w:rPr>
            </w:pPr>
            <w:r w:rsidRPr="00BB0848">
              <w:rPr>
                <w:rFonts w:ascii="Sylfaen" w:eastAsia="Times New Roman" w:hAnsi="Sylfaen" w:cs="Sylfaen"/>
                <w:b/>
                <w:noProof/>
                <w:sz w:val="20"/>
                <w:szCs w:val="20"/>
                <w:lang w:val="ru-RU" w:eastAsia="ru-RU"/>
              </w:rPr>
              <w:t xml:space="preserve">დასკვნითი გამოცდა </w:t>
            </w:r>
            <w:r>
              <w:rPr>
                <w:rFonts w:ascii="Sylfaen" w:eastAsia="Times New Roman" w:hAnsi="Sylfaen" w:cs="Sylfaen"/>
                <w:b/>
                <w:noProof/>
                <w:sz w:val="20"/>
                <w:szCs w:val="20"/>
                <w:lang w:val="ka-GE" w:eastAsia="ru-RU"/>
              </w:rPr>
              <w:t xml:space="preserve"> </w:t>
            </w:r>
            <w:r w:rsidRPr="00BB0848">
              <w:rPr>
                <w:rFonts w:ascii="Sylfaen" w:eastAsia="Times New Roman" w:hAnsi="Sylfaen" w:cs="Sylfaen"/>
                <w:b/>
                <w:noProof/>
                <w:sz w:val="20"/>
                <w:szCs w:val="20"/>
                <w:lang w:val="ru-RU" w:eastAsia="ru-RU"/>
              </w:rPr>
              <w:t xml:space="preserve">- </w:t>
            </w:r>
            <w:r>
              <w:rPr>
                <w:rFonts w:ascii="Sylfaen" w:eastAsia="Times New Roman" w:hAnsi="Sylfaen" w:cs="Sylfaen"/>
                <w:b/>
                <w:noProof/>
                <w:sz w:val="20"/>
                <w:szCs w:val="20"/>
                <w:lang w:val="ka-GE" w:eastAsia="ru-RU"/>
              </w:rPr>
              <w:t xml:space="preserve"> </w:t>
            </w:r>
            <w:r w:rsidRPr="00BB0848">
              <w:rPr>
                <w:rFonts w:ascii="Sylfaen" w:eastAsia="Times New Roman" w:hAnsi="Sylfaen" w:cs="Sylfaen"/>
                <w:b/>
                <w:noProof/>
                <w:sz w:val="20"/>
                <w:szCs w:val="20"/>
                <w:lang w:val="ru-RU" w:eastAsia="ru-RU"/>
              </w:rPr>
              <w:t>40 ქულა.</w:t>
            </w:r>
          </w:p>
          <w:p w14:paraId="531E24EC" w14:textId="77777777" w:rsidR="00D757CF" w:rsidRPr="00BB0848" w:rsidRDefault="00D757CF" w:rsidP="00596F8A">
            <w:pPr>
              <w:spacing w:after="0" w:line="240" w:lineRule="auto"/>
              <w:jc w:val="both"/>
              <w:rPr>
                <w:rFonts w:ascii="Sylfaen" w:hAnsi="Sylfaen"/>
                <w:noProof/>
                <w:sz w:val="20"/>
                <w:szCs w:val="20"/>
                <w:lang w:val="ru-RU"/>
              </w:rPr>
            </w:pPr>
            <w:r w:rsidRPr="00BB0848">
              <w:rPr>
                <w:rFonts w:ascii="Sylfaen" w:hAnsi="Sylfaen"/>
                <w:noProof/>
                <w:sz w:val="20"/>
                <w:szCs w:val="20"/>
                <w:lang w:val="ru-RU"/>
              </w:rPr>
              <w:t>დასკვნით</w:t>
            </w:r>
            <w:r>
              <w:rPr>
                <w:rFonts w:ascii="Sylfaen" w:hAnsi="Sylfaen"/>
                <w:noProof/>
                <w:sz w:val="20"/>
                <w:szCs w:val="20"/>
                <w:lang w:val="ka-GE"/>
              </w:rPr>
              <w:t xml:space="preserve">  </w:t>
            </w:r>
            <w:r w:rsidRPr="00BB0848">
              <w:rPr>
                <w:rFonts w:ascii="Sylfaen" w:hAnsi="Sylfaen"/>
                <w:noProof/>
                <w:sz w:val="20"/>
                <w:szCs w:val="20"/>
                <w:lang w:val="ru-RU"/>
              </w:rPr>
              <w:t>გამოცდაზე</w:t>
            </w:r>
            <w:r>
              <w:rPr>
                <w:rFonts w:ascii="Sylfaen" w:hAnsi="Sylfaen"/>
                <w:noProof/>
                <w:sz w:val="20"/>
                <w:szCs w:val="20"/>
                <w:lang w:val="ka-GE"/>
              </w:rPr>
              <w:t xml:space="preserve">  </w:t>
            </w:r>
            <w:r w:rsidRPr="00BB0848">
              <w:rPr>
                <w:rFonts w:ascii="Sylfaen" w:hAnsi="Sylfaen"/>
                <w:noProof/>
                <w:sz w:val="20"/>
                <w:szCs w:val="20"/>
                <w:lang w:val="ru-RU"/>
              </w:rPr>
              <w:t>გასვლის</w:t>
            </w:r>
            <w:r>
              <w:rPr>
                <w:rFonts w:ascii="Sylfaen" w:hAnsi="Sylfaen"/>
                <w:noProof/>
                <w:sz w:val="20"/>
                <w:szCs w:val="20"/>
                <w:lang w:val="ka-GE"/>
              </w:rPr>
              <w:t xml:space="preserve">  </w:t>
            </w:r>
            <w:r w:rsidRPr="00BB0848">
              <w:rPr>
                <w:rFonts w:ascii="Sylfaen" w:hAnsi="Sylfaen"/>
                <w:noProof/>
                <w:sz w:val="20"/>
                <w:szCs w:val="20"/>
                <w:lang w:val="ru-RU"/>
              </w:rPr>
              <w:t>უფლება</w:t>
            </w:r>
            <w:r>
              <w:rPr>
                <w:rFonts w:ascii="Sylfaen" w:hAnsi="Sylfaen"/>
                <w:noProof/>
                <w:sz w:val="20"/>
                <w:szCs w:val="20"/>
                <w:lang w:val="ka-GE"/>
              </w:rPr>
              <w:t xml:space="preserve">  </w:t>
            </w:r>
            <w:r w:rsidRPr="00BB0848">
              <w:rPr>
                <w:rFonts w:ascii="Sylfaen" w:hAnsi="Sylfaen"/>
                <w:noProof/>
                <w:sz w:val="20"/>
                <w:szCs w:val="20"/>
                <w:lang w:val="ru-RU"/>
              </w:rPr>
              <w:t>ეძლევა</w:t>
            </w:r>
            <w:r>
              <w:rPr>
                <w:rFonts w:ascii="Sylfaen" w:hAnsi="Sylfaen"/>
                <w:noProof/>
                <w:sz w:val="20"/>
                <w:szCs w:val="20"/>
                <w:lang w:val="ka-GE"/>
              </w:rPr>
              <w:t xml:space="preserve">  </w:t>
            </w:r>
            <w:r w:rsidRPr="00BB0848">
              <w:rPr>
                <w:rFonts w:ascii="Sylfaen" w:hAnsi="Sylfaen"/>
                <w:noProof/>
                <w:sz w:val="20"/>
                <w:szCs w:val="20"/>
                <w:lang w:val="ru-RU"/>
              </w:rPr>
              <w:t>სტუდენტს, რომლის</w:t>
            </w:r>
            <w:r>
              <w:rPr>
                <w:rFonts w:ascii="Sylfaen" w:hAnsi="Sylfaen"/>
                <w:noProof/>
                <w:sz w:val="20"/>
                <w:szCs w:val="20"/>
                <w:lang w:val="ka-GE"/>
              </w:rPr>
              <w:t xml:space="preserve">  </w:t>
            </w:r>
            <w:r w:rsidRPr="00BB0848">
              <w:rPr>
                <w:rFonts w:ascii="Sylfaen" w:hAnsi="Sylfaen"/>
                <w:noProof/>
                <w:sz w:val="20"/>
                <w:szCs w:val="20"/>
                <w:lang w:val="ru-RU"/>
              </w:rPr>
              <w:t>შუალედური</w:t>
            </w:r>
            <w:r>
              <w:rPr>
                <w:rFonts w:ascii="Sylfaen" w:hAnsi="Sylfaen"/>
                <w:noProof/>
                <w:sz w:val="20"/>
                <w:szCs w:val="20"/>
                <w:lang w:val="ka-GE"/>
              </w:rPr>
              <w:t xml:space="preserve">   </w:t>
            </w:r>
            <w:r w:rsidRPr="00BB0848">
              <w:rPr>
                <w:rFonts w:ascii="Sylfaen" w:hAnsi="Sylfaen"/>
                <w:noProof/>
                <w:sz w:val="20"/>
                <w:szCs w:val="20"/>
                <w:lang w:val="ru-RU"/>
              </w:rPr>
              <w:t>შეფასებების</w:t>
            </w:r>
            <w:r>
              <w:rPr>
                <w:rFonts w:ascii="Sylfaen" w:hAnsi="Sylfaen"/>
                <w:noProof/>
                <w:sz w:val="20"/>
                <w:szCs w:val="20"/>
                <w:lang w:val="ka-GE"/>
              </w:rPr>
              <w:t xml:space="preserve">  </w:t>
            </w:r>
            <w:r w:rsidRPr="00BB0848">
              <w:rPr>
                <w:rFonts w:ascii="Sylfaen" w:hAnsi="Sylfaen"/>
                <w:noProof/>
                <w:sz w:val="20"/>
                <w:szCs w:val="20"/>
                <w:lang w:val="ru-RU"/>
              </w:rPr>
              <w:t>კომპონენტების</w:t>
            </w:r>
            <w:r>
              <w:rPr>
                <w:rFonts w:ascii="Sylfaen" w:hAnsi="Sylfaen"/>
                <w:noProof/>
                <w:sz w:val="20"/>
                <w:szCs w:val="20"/>
                <w:lang w:val="ka-GE"/>
              </w:rPr>
              <w:t xml:space="preserve">   </w:t>
            </w:r>
            <w:r w:rsidRPr="00BB0848">
              <w:rPr>
                <w:rFonts w:ascii="Sylfaen" w:hAnsi="Sylfaen"/>
                <w:noProof/>
                <w:sz w:val="20"/>
                <w:szCs w:val="20"/>
                <w:lang w:val="ru-RU"/>
              </w:rPr>
              <w:t>მინიმალური</w:t>
            </w:r>
            <w:r>
              <w:rPr>
                <w:rFonts w:ascii="Sylfaen" w:hAnsi="Sylfaen"/>
                <w:noProof/>
                <w:sz w:val="20"/>
                <w:szCs w:val="20"/>
                <w:lang w:val="ka-GE"/>
              </w:rPr>
              <w:t xml:space="preserve">  </w:t>
            </w:r>
            <w:r w:rsidRPr="00BB0848">
              <w:rPr>
                <w:rFonts w:ascii="Sylfaen" w:hAnsi="Sylfaen"/>
                <w:noProof/>
                <w:sz w:val="20"/>
                <w:szCs w:val="20"/>
                <w:lang w:val="ru-RU"/>
              </w:rPr>
              <w:t>კომპეტენციის</w:t>
            </w:r>
            <w:r>
              <w:rPr>
                <w:rFonts w:ascii="Sylfaen" w:hAnsi="Sylfaen"/>
                <w:noProof/>
                <w:sz w:val="20"/>
                <w:szCs w:val="20"/>
                <w:lang w:val="ka-GE"/>
              </w:rPr>
              <w:t xml:space="preserve">  </w:t>
            </w:r>
            <w:r w:rsidRPr="00BB0848">
              <w:rPr>
                <w:rFonts w:ascii="Sylfaen" w:hAnsi="Sylfaen"/>
                <w:noProof/>
                <w:sz w:val="20"/>
                <w:szCs w:val="20"/>
                <w:lang w:val="ru-RU"/>
              </w:rPr>
              <w:t>ზღვარი</w:t>
            </w:r>
            <w:r>
              <w:rPr>
                <w:rFonts w:ascii="Sylfaen" w:hAnsi="Sylfaen"/>
                <w:noProof/>
                <w:sz w:val="20"/>
                <w:szCs w:val="20"/>
                <w:lang w:val="ka-GE"/>
              </w:rPr>
              <w:t xml:space="preserve">  </w:t>
            </w:r>
            <w:r w:rsidRPr="00BB0848">
              <w:rPr>
                <w:rFonts w:ascii="Sylfaen" w:hAnsi="Sylfaen"/>
                <w:noProof/>
                <w:sz w:val="20"/>
                <w:szCs w:val="20"/>
                <w:lang w:val="ru-RU"/>
              </w:rPr>
              <w:t>შეადგენს</w:t>
            </w:r>
            <w:r>
              <w:rPr>
                <w:rFonts w:ascii="Sylfaen" w:hAnsi="Sylfaen"/>
                <w:noProof/>
                <w:sz w:val="20"/>
                <w:szCs w:val="20"/>
                <w:lang w:val="ka-GE"/>
              </w:rPr>
              <w:t xml:space="preserve">  </w:t>
            </w:r>
            <w:r w:rsidRPr="00BB0848">
              <w:rPr>
                <w:rFonts w:ascii="Sylfaen" w:hAnsi="Sylfaen"/>
                <w:noProof/>
                <w:sz w:val="20"/>
                <w:szCs w:val="20"/>
                <w:lang w:val="ru-RU"/>
              </w:rPr>
              <w:t>არა</w:t>
            </w:r>
            <w:r>
              <w:rPr>
                <w:rFonts w:ascii="Sylfaen" w:hAnsi="Sylfaen"/>
                <w:noProof/>
                <w:sz w:val="20"/>
                <w:szCs w:val="20"/>
                <w:lang w:val="ka-GE"/>
              </w:rPr>
              <w:t xml:space="preserve">  </w:t>
            </w:r>
            <w:r w:rsidRPr="00BB0848">
              <w:rPr>
                <w:rFonts w:ascii="Sylfaen" w:hAnsi="Sylfaen"/>
                <w:noProof/>
                <w:sz w:val="20"/>
                <w:szCs w:val="20"/>
                <w:lang w:val="ru-RU"/>
              </w:rPr>
              <w:t xml:space="preserve">ნაკლებ </w:t>
            </w:r>
            <w:r w:rsidRPr="001E6CFF">
              <w:rPr>
                <w:rFonts w:ascii="Sylfaen" w:hAnsi="Sylfaen"/>
                <w:b/>
                <w:noProof/>
                <w:sz w:val="20"/>
                <w:szCs w:val="20"/>
                <w:lang w:val="ru-RU"/>
              </w:rPr>
              <w:t>18 ქულას.</w:t>
            </w:r>
            <w:r w:rsidRPr="00BB0848">
              <w:rPr>
                <w:rFonts w:ascii="Sylfaen" w:hAnsi="Sylfaen"/>
                <w:noProof/>
                <w:sz w:val="20"/>
                <w:szCs w:val="20"/>
                <w:lang w:val="ru-RU"/>
              </w:rPr>
              <w:t xml:space="preserve"> </w:t>
            </w:r>
          </w:p>
          <w:p w14:paraId="467B5517" w14:textId="77777777" w:rsidR="00D757CF" w:rsidRPr="00BB0848" w:rsidRDefault="00D757CF" w:rsidP="00596F8A">
            <w:pPr>
              <w:spacing w:after="0" w:line="240" w:lineRule="auto"/>
              <w:jc w:val="both"/>
              <w:rPr>
                <w:rFonts w:ascii="Sylfaen" w:eastAsia="Times New Roman" w:hAnsi="Sylfaen" w:cs="Sylfaen"/>
                <w:b/>
                <w:noProof/>
                <w:sz w:val="20"/>
                <w:szCs w:val="20"/>
                <w:lang w:val="ru-RU"/>
              </w:rPr>
            </w:pPr>
            <w:r w:rsidRPr="00BB0848">
              <w:rPr>
                <w:rFonts w:ascii="Sylfaen" w:eastAsia="Times New Roman" w:hAnsi="Sylfaen" w:cs="Sylfaen"/>
                <w:b/>
                <w:noProof/>
                <w:sz w:val="20"/>
                <w:szCs w:val="20"/>
                <w:lang w:val="ru-RU"/>
              </w:rPr>
              <w:t>შეფასების სისტემა უშვებს:</w:t>
            </w:r>
          </w:p>
          <w:p w14:paraId="047C27A7" w14:textId="77777777" w:rsidR="00D757CF" w:rsidRPr="00BB0848" w:rsidRDefault="00D757CF" w:rsidP="00596F8A">
            <w:pPr>
              <w:spacing w:after="0" w:line="240" w:lineRule="auto"/>
              <w:jc w:val="both"/>
              <w:rPr>
                <w:rFonts w:ascii="Sylfaen" w:eastAsia="Times New Roman" w:hAnsi="Sylfaen" w:cs="Sylfaen"/>
                <w:b/>
                <w:noProof/>
                <w:sz w:val="20"/>
                <w:szCs w:val="20"/>
                <w:lang w:val="ru-RU"/>
              </w:rPr>
            </w:pPr>
            <w:r w:rsidRPr="00BB0848">
              <w:rPr>
                <w:rFonts w:ascii="Sylfaen" w:eastAsia="Times New Roman" w:hAnsi="Sylfaen" w:cs="Sylfaen"/>
                <w:b/>
                <w:noProof/>
                <w:sz w:val="20"/>
                <w:szCs w:val="20"/>
                <w:lang w:val="ru-RU"/>
              </w:rPr>
              <w:t>ა) ხუთი სახის დადებით შეფასებას:</w:t>
            </w:r>
          </w:p>
          <w:p w14:paraId="2A09F268" w14:textId="77777777" w:rsidR="00D757CF" w:rsidRPr="00BB0848" w:rsidRDefault="00D757CF" w:rsidP="00596F8A">
            <w:pPr>
              <w:spacing w:after="0" w:line="240" w:lineRule="auto"/>
              <w:jc w:val="both"/>
              <w:rPr>
                <w:rFonts w:ascii="Sylfaen" w:eastAsia="Times New Roman" w:hAnsi="Sylfaen" w:cs="Sylfaen"/>
                <w:noProof/>
                <w:sz w:val="20"/>
                <w:szCs w:val="20"/>
                <w:lang w:val="ru-RU"/>
              </w:rPr>
            </w:pPr>
            <w:r w:rsidRPr="00BB0848">
              <w:rPr>
                <w:rFonts w:ascii="Sylfaen" w:eastAsia="Times New Roman" w:hAnsi="Sylfaen" w:cs="Sylfaen"/>
                <w:b/>
                <w:noProof/>
                <w:sz w:val="20"/>
                <w:szCs w:val="20"/>
                <w:lang w:val="ru-RU"/>
              </w:rPr>
              <w:t>ა.ა) (A) ფრიადი</w:t>
            </w:r>
            <w:r w:rsidRPr="00BB0848">
              <w:rPr>
                <w:rFonts w:ascii="Sylfaen" w:eastAsia="Times New Roman" w:hAnsi="Sylfaen" w:cs="Sylfaen"/>
                <w:noProof/>
                <w:sz w:val="20"/>
                <w:szCs w:val="20"/>
                <w:lang w:val="ru-RU"/>
              </w:rPr>
              <w:t xml:space="preserve"> – შეფასების 91-100 ქულა;</w:t>
            </w:r>
          </w:p>
          <w:p w14:paraId="5AA55739" w14:textId="77777777" w:rsidR="00D757CF" w:rsidRPr="00BB0848" w:rsidRDefault="00D757CF" w:rsidP="00596F8A">
            <w:pPr>
              <w:spacing w:after="0" w:line="240" w:lineRule="auto"/>
              <w:jc w:val="both"/>
              <w:rPr>
                <w:rFonts w:ascii="Sylfaen" w:eastAsia="Times New Roman" w:hAnsi="Sylfaen" w:cs="Sylfaen"/>
                <w:noProof/>
                <w:sz w:val="20"/>
                <w:szCs w:val="20"/>
                <w:lang w:val="ru-RU"/>
              </w:rPr>
            </w:pPr>
            <w:r w:rsidRPr="00BB0848">
              <w:rPr>
                <w:rFonts w:ascii="Sylfaen" w:eastAsia="Times New Roman" w:hAnsi="Sylfaen" w:cs="Sylfaen"/>
                <w:b/>
                <w:noProof/>
                <w:sz w:val="20"/>
                <w:szCs w:val="20"/>
                <w:lang w:val="ru-RU"/>
              </w:rPr>
              <w:t>ა.ბ) (B) ძალიან კარგი</w:t>
            </w:r>
            <w:r w:rsidRPr="00BB0848">
              <w:rPr>
                <w:rFonts w:ascii="Sylfaen" w:eastAsia="Times New Roman" w:hAnsi="Sylfaen" w:cs="Sylfaen"/>
                <w:noProof/>
                <w:sz w:val="20"/>
                <w:szCs w:val="20"/>
                <w:lang w:val="ru-RU"/>
              </w:rPr>
              <w:t xml:space="preserve"> – მაქსიმალური შეფასების 81-90 ქულა; </w:t>
            </w:r>
          </w:p>
          <w:p w14:paraId="140FFE93" w14:textId="77777777" w:rsidR="00D757CF" w:rsidRPr="00BB0848" w:rsidRDefault="00D757CF" w:rsidP="00596F8A">
            <w:pPr>
              <w:spacing w:after="0" w:line="240" w:lineRule="auto"/>
              <w:jc w:val="both"/>
              <w:rPr>
                <w:rFonts w:ascii="Sylfaen" w:eastAsia="Times New Roman" w:hAnsi="Sylfaen" w:cs="Sylfaen"/>
                <w:noProof/>
                <w:sz w:val="20"/>
                <w:szCs w:val="20"/>
                <w:lang w:val="ru-RU"/>
              </w:rPr>
            </w:pPr>
            <w:r w:rsidRPr="00BB0848">
              <w:rPr>
                <w:rFonts w:ascii="Sylfaen" w:eastAsia="Times New Roman" w:hAnsi="Sylfaen" w:cs="Sylfaen"/>
                <w:b/>
                <w:noProof/>
                <w:sz w:val="20"/>
                <w:szCs w:val="20"/>
                <w:lang w:val="ru-RU"/>
              </w:rPr>
              <w:t xml:space="preserve">ა.გ) (C) კარგი – </w:t>
            </w:r>
            <w:r w:rsidRPr="00BB0848">
              <w:rPr>
                <w:rFonts w:ascii="Sylfaen" w:eastAsia="Times New Roman" w:hAnsi="Sylfaen" w:cs="Sylfaen"/>
                <w:noProof/>
                <w:sz w:val="20"/>
                <w:szCs w:val="20"/>
                <w:lang w:val="ru-RU"/>
              </w:rPr>
              <w:t>მაქსიმალური შეფასების 71-80 ქულა;</w:t>
            </w:r>
          </w:p>
          <w:p w14:paraId="44A61136" w14:textId="77777777" w:rsidR="00D757CF" w:rsidRPr="00BB0848" w:rsidRDefault="00D757CF" w:rsidP="00596F8A">
            <w:pPr>
              <w:spacing w:after="0" w:line="240" w:lineRule="auto"/>
              <w:jc w:val="both"/>
              <w:rPr>
                <w:rFonts w:ascii="Sylfaen" w:eastAsia="Times New Roman" w:hAnsi="Sylfaen" w:cs="Sylfaen"/>
                <w:noProof/>
                <w:sz w:val="20"/>
                <w:szCs w:val="20"/>
                <w:lang w:val="ru-RU"/>
              </w:rPr>
            </w:pPr>
            <w:r w:rsidRPr="00BB0848">
              <w:rPr>
                <w:rFonts w:ascii="Sylfaen" w:eastAsia="Times New Roman" w:hAnsi="Sylfaen" w:cs="Sylfaen"/>
                <w:b/>
                <w:noProof/>
                <w:sz w:val="20"/>
                <w:szCs w:val="20"/>
                <w:lang w:val="ru-RU"/>
              </w:rPr>
              <w:t>ა.დ) (D) დამაკმაყოფილებელი</w:t>
            </w:r>
            <w:r w:rsidRPr="00BB0848">
              <w:rPr>
                <w:rFonts w:ascii="Sylfaen" w:eastAsia="Times New Roman" w:hAnsi="Sylfaen" w:cs="Sylfaen"/>
                <w:noProof/>
                <w:sz w:val="20"/>
                <w:szCs w:val="20"/>
                <w:lang w:val="ru-RU"/>
              </w:rPr>
              <w:t xml:space="preserve"> – მაქსიმალური შეფასების 61-70 ქულა; </w:t>
            </w:r>
          </w:p>
          <w:p w14:paraId="31EF2D38" w14:textId="77777777" w:rsidR="00D757CF" w:rsidRPr="00BB0848" w:rsidRDefault="00D757CF" w:rsidP="00596F8A">
            <w:pPr>
              <w:spacing w:after="0" w:line="240" w:lineRule="auto"/>
              <w:jc w:val="both"/>
              <w:rPr>
                <w:rFonts w:ascii="Sylfaen" w:eastAsia="Times New Roman" w:hAnsi="Sylfaen" w:cs="Sylfaen"/>
                <w:noProof/>
                <w:sz w:val="20"/>
                <w:szCs w:val="20"/>
                <w:lang w:val="ru-RU"/>
              </w:rPr>
            </w:pPr>
            <w:r w:rsidRPr="00BB0848">
              <w:rPr>
                <w:rFonts w:ascii="Sylfaen" w:eastAsia="Times New Roman" w:hAnsi="Sylfaen" w:cs="Sylfaen"/>
                <w:b/>
                <w:noProof/>
                <w:sz w:val="20"/>
                <w:szCs w:val="20"/>
                <w:lang w:val="ru-RU"/>
              </w:rPr>
              <w:t>ა.ე) (E) საკმარისი</w:t>
            </w:r>
            <w:r w:rsidRPr="00BB0848">
              <w:rPr>
                <w:rFonts w:ascii="Sylfaen" w:eastAsia="Times New Roman" w:hAnsi="Sylfaen" w:cs="Sylfaen"/>
                <w:noProof/>
                <w:sz w:val="20"/>
                <w:szCs w:val="20"/>
                <w:lang w:val="ru-RU"/>
              </w:rPr>
              <w:t xml:space="preserve"> – მაქსიმალური შეფასების 51-60 ქულა.</w:t>
            </w:r>
          </w:p>
          <w:p w14:paraId="3FA686B3" w14:textId="77777777" w:rsidR="00D757CF" w:rsidRPr="00BB0848" w:rsidRDefault="00D757CF" w:rsidP="00596F8A">
            <w:pPr>
              <w:spacing w:after="0" w:line="240" w:lineRule="auto"/>
              <w:jc w:val="both"/>
              <w:rPr>
                <w:rFonts w:ascii="Sylfaen" w:eastAsia="Times New Roman" w:hAnsi="Sylfaen" w:cs="Sylfaen"/>
                <w:noProof/>
                <w:sz w:val="20"/>
                <w:szCs w:val="20"/>
                <w:lang w:val="ru-RU"/>
              </w:rPr>
            </w:pPr>
          </w:p>
          <w:p w14:paraId="728A5432" w14:textId="77777777" w:rsidR="00D757CF" w:rsidRPr="00BB0848" w:rsidRDefault="00D757CF" w:rsidP="00596F8A">
            <w:pPr>
              <w:spacing w:after="0" w:line="240" w:lineRule="auto"/>
              <w:jc w:val="both"/>
              <w:rPr>
                <w:rFonts w:ascii="Sylfaen" w:eastAsia="Times New Roman" w:hAnsi="Sylfaen" w:cs="Sylfaen"/>
                <w:b/>
                <w:noProof/>
                <w:sz w:val="20"/>
                <w:szCs w:val="20"/>
                <w:lang w:val="ru-RU"/>
              </w:rPr>
            </w:pPr>
            <w:r w:rsidRPr="00BB0848">
              <w:rPr>
                <w:rFonts w:ascii="Sylfaen" w:eastAsia="Times New Roman" w:hAnsi="Sylfaen" w:cs="Sylfaen"/>
                <w:b/>
                <w:noProof/>
                <w:sz w:val="20"/>
                <w:szCs w:val="20"/>
                <w:lang w:val="ru-RU"/>
              </w:rPr>
              <w:t>ბ) ორი სახის უარყოფით შეფასებას:</w:t>
            </w:r>
          </w:p>
          <w:p w14:paraId="3FCCF3D5" w14:textId="77777777" w:rsidR="00D757CF" w:rsidRPr="00BB0848" w:rsidRDefault="00D757CF" w:rsidP="00596F8A">
            <w:pPr>
              <w:spacing w:after="0" w:line="240" w:lineRule="auto"/>
              <w:jc w:val="both"/>
              <w:rPr>
                <w:rFonts w:ascii="Sylfaen" w:eastAsia="Times New Roman" w:hAnsi="Sylfaen" w:cs="Sylfaen"/>
                <w:noProof/>
                <w:sz w:val="20"/>
                <w:szCs w:val="20"/>
                <w:lang w:val="ru-RU"/>
              </w:rPr>
            </w:pPr>
            <w:r w:rsidRPr="00BB0848">
              <w:rPr>
                <w:rFonts w:ascii="Sylfaen" w:eastAsia="Times New Roman" w:hAnsi="Sylfaen" w:cs="Sylfaen"/>
                <w:b/>
                <w:noProof/>
                <w:sz w:val="20"/>
                <w:szCs w:val="20"/>
                <w:lang w:val="ru-RU"/>
              </w:rPr>
              <w:t>ბ.ა) (FX) ვერ ჩააბარა</w:t>
            </w:r>
            <w:r w:rsidRPr="00BB0848">
              <w:rPr>
                <w:rFonts w:ascii="Sylfaen" w:eastAsia="Times New Roman" w:hAnsi="Sylfaen" w:cs="Sylfaen"/>
                <w:noProof/>
                <w:sz w:val="20"/>
                <w:szCs w:val="20"/>
                <w:lang w:val="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34B2FAFC" w14:textId="77777777" w:rsidR="00D757CF" w:rsidRPr="00BB0848" w:rsidRDefault="00D757CF" w:rsidP="00596F8A">
            <w:pPr>
              <w:spacing w:after="0" w:line="240" w:lineRule="auto"/>
              <w:jc w:val="both"/>
              <w:rPr>
                <w:rFonts w:ascii="Sylfaen" w:eastAsia="Times New Roman" w:hAnsi="Sylfaen" w:cs="Sylfaen"/>
                <w:noProof/>
                <w:sz w:val="20"/>
                <w:szCs w:val="20"/>
                <w:lang w:val="ru-RU"/>
              </w:rPr>
            </w:pPr>
            <w:r w:rsidRPr="00BB0848">
              <w:rPr>
                <w:rFonts w:ascii="Sylfaen" w:eastAsia="Times New Roman" w:hAnsi="Sylfaen" w:cs="Sylfaen"/>
                <w:b/>
                <w:noProof/>
                <w:sz w:val="20"/>
                <w:szCs w:val="20"/>
                <w:lang w:val="ru-RU"/>
              </w:rPr>
              <w:t>ბ.ბ) (F) ჩაიჭრა</w:t>
            </w:r>
            <w:r w:rsidRPr="00BB0848">
              <w:rPr>
                <w:rFonts w:ascii="Sylfaen" w:eastAsia="Times New Roman" w:hAnsi="Sylfaen" w:cs="Sylfaen"/>
                <w:noProof/>
                <w:sz w:val="20"/>
                <w:szCs w:val="20"/>
                <w:lang w:val="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51536FC3" w14:textId="77777777" w:rsidR="00D757CF" w:rsidRPr="00BB0848" w:rsidRDefault="00D757CF" w:rsidP="00596F8A">
            <w:pPr>
              <w:spacing w:after="0" w:line="240" w:lineRule="auto"/>
              <w:jc w:val="both"/>
              <w:rPr>
                <w:rFonts w:ascii="Sylfaen" w:eastAsia="Calibri" w:hAnsi="Sylfaen" w:cs="Sylfaen"/>
                <w:noProof/>
                <w:sz w:val="20"/>
                <w:szCs w:val="20"/>
                <w:lang w:val="ru-RU"/>
              </w:rPr>
            </w:pPr>
            <w:r w:rsidRPr="00BB0848">
              <w:rPr>
                <w:rFonts w:ascii="Sylfaen" w:eastAsia="Calibri" w:hAnsi="Sylfaen" w:cs="Sylfaen"/>
                <w:noProof/>
                <w:sz w:val="20"/>
                <w:szCs w:val="20"/>
                <w:lang w:val="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08F359FE" w14:textId="77777777" w:rsidR="00D757CF" w:rsidRPr="00BB0848" w:rsidRDefault="00D757CF" w:rsidP="00596F8A">
            <w:pPr>
              <w:spacing w:after="0" w:line="240" w:lineRule="auto"/>
              <w:jc w:val="both"/>
              <w:rPr>
                <w:rFonts w:ascii="Sylfaen" w:eastAsia="Calibri" w:hAnsi="Sylfaen" w:cs="Sylfaen"/>
                <w:b/>
                <w:noProof/>
                <w:sz w:val="20"/>
                <w:szCs w:val="20"/>
                <w:lang w:val="ru-RU" w:eastAsia="ru-RU"/>
              </w:rPr>
            </w:pPr>
            <w:r w:rsidRPr="00BB0848">
              <w:rPr>
                <w:rFonts w:ascii="Sylfaen" w:hAnsi="Sylfaen" w:cs="Sylfaen"/>
                <w:bCs/>
                <w:noProof/>
                <w:sz w:val="20"/>
                <w:szCs w:val="20"/>
                <w:lang w:val="ru-RU"/>
              </w:rPr>
              <w:t xml:space="preserve">დასკვნით გამოცდაზე სტუდენტის მიერ მიღებული შეფასების </w:t>
            </w:r>
            <w:r w:rsidRPr="00BB0848">
              <w:rPr>
                <w:rFonts w:ascii="Sylfaen" w:hAnsi="Sylfaen" w:cs="Sylfaen"/>
                <w:b/>
                <w:bCs/>
                <w:noProof/>
                <w:sz w:val="20"/>
                <w:szCs w:val="20"/>
                <w:lang w:val="ru-RU"/>
              </w:rPr>
              <w:t>მინიმალური ზღვარი განისაზღვრება  15 ქულით.</w:t>
            </w:r>
          </w:p>
          <w:p w14:paraId="7AD02A0E" w14:textId="77777777" w:rsidR="00D757CF" w:rsidRPr="00BB0848" w:rsidRDefault="00D757CF" w:rsidP="00596F8A">
            <w:pPr>
              <w:spacing w:after="0" w:line="240" w:lineRule="auto"/>
              <w:jc w:val="both"/>
              <w:rPr>
                <w:rFonts w:ascii="Sylfaen" w:eastAsia="Calibri" w:hAnsi="Sylfaen" w:cs="Sylfaen"/>
                <w:noProof/>
                <w:sz w:val="20"/>
                <w:szCs w:val="20"/>
                <w:lang w:val="ru-RU" w:eastAsia="ru-RU"/>
              </w:rPr>
            </w:pPr>
            <w:r w:rsidRPr="00BB0848">
              <w:rPr>
                <w:rFonts w:ascii="Sylfaen" w:eastAsia="Calibri" w:hAnsi="Sylfaen" w:cs="Sylfaen"/>
                <w:noProof/>
                <w:sz w:val="20"/>
                <w:szCs w:val="20"/>
                <w:lang w:val="ru-RU"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1EEA518D" w14:textId="77777777" w:rsidR="00D757CF" w:rsidRPr="00BB0848" w:rsidRDefault="00D757CF" w:rsidP="00596F8A">
            <w:pPr>
              <w:spacing w:after="0" w:line="240" w:lineRule="auto"/>
              <w:jc w:val="both"/>
              <w:rPr>
                <w:rFonts w:ascii="Sylfaen" w:hAnsi="Sylfaen" w:cs="Arial"/>
                <w:noProof/>
                <w:sz w:val="20"/>
                <w:szCs w:val="20"/>
                <w:lang w:val="ru-RU"/>
              </w:rPr>
            </w:pPr>
            <w:r w:rsidRPr="00BB0848">
              <w:rPr>
                <w:rFonts w:ascii="Sylfaen" w:eastAsia="Calibri" w:hAnsi="Sylfaen" w:cs="Sylfaen"/>
                <w:bCs/>
                <w:noProof/>
                <w:sz w:val="20"/>
                <w:szCs w:val="20"/>
                <w:lang w:val="ru-RU"/>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14:paraId="1E474872" w14:textId="77777777" w:rsidR="00D757CF" w:rsidRPr="00BB0848" w:rsidRDefault="00D757CF" w:rsidP="00596F8A">
            <w:pPr>
              <w:spacing w:after="0" w:line="240" w:lineRule="auto"/>
              <w:jc w:val="both"/>
              <w:rPr>
                <w:rFonts w:ascii="Sylfaen" w:hAnsi="Sylfaen" w:cs="Sylfaen"/>
                <w:b/>
                <w:bCs/>
                <w:noProof/>
                <w:color w:val="943634" w:themeColor="accent2" w:themeShade="BF"/>
                <w:sz w:val="20"/>
                <w:szCs w:val="20"/>
                <w:lang w:val="ru-RU"/>
              </w:rPr>
            </w:pPr>
            <w:r w:rsidRPr="00BB0848">
              <w:rPr>
                <w:rFonts w:ascii="Sylfaen" w:hAnsi="Sylfaen" w:cs="Sylfaen"/>
                <w:noProof/>
                <w:sz w:val="20"/>
                <w:szCs w:val="20"/>
                <w:lang w:val="ru-RU"/>
              </w:rPr>
              <w:t>საკურსო და სამაგისტრო ნაშრომების შეფასების(შეფასება</w:t>
            </w:r>
            <w:r w:rsidRPr="00BB0848">
              <w:rPr>
                <w:rFonts w:ascii="Sylfaen" w:hAnsi="Sylfaen"/>
                <w:noProof/>
                <w:sz w:val="20"/>
                <w:szCs w:val="20"/>
                <w:lang w:val="ru-RU"/>
              </w:rPr>
              <w:t>მოხდებაერთჯერადად)</w:t>
            </w:r>
            <w:r w:rsidRPr="00BB0848">
              <w:rPr>
                <w:rFonts w:ascii="Sylfaen" w:hAnsi="Sylfaen" w:cs="Sylfaen"/>
                <w:noProof/>
                <w:sz w:val="20"/>
                <w:szCs w:val="20"/>
                <w:lang w:val="ru-RU"/>
              </w:rPr>
              <w:t>სისტემა გაწერილია შესაბამის სილაბუსებში.</w:t>
            </w:r>
          </w:p>
          <w:p w14:paraId="2FB2F610" w14:textId="77777777" w:rsidR="00D757CF" w:rsidRPr="00BB0848" w:rsidRDefault="00D757CF" w:rsidP="00596F8A">
            <w:pPr>
              <w:spacing w:after="0" w:line="240" w:lineRule="auto"/>
              <w:contextualSpacing/>
              <w:jc w:val="both"/>
              <w:rPr>
                <w:rFonts w:ascii="Sylfaen" w:hAnsi="Sylfaen" w:cs="Sylfaen"/>
                <w:bCs/>
                <w:i/>
                <w:noProof/>
                <w:color w:val="943634" w:themeColor="accent2" w:themeShade="BF"/>
                <w:sz w:val="20"/>
                <w:szCs w:val="20"/>
                <w:lang w:val="ru-RU"/>
              </w:rPr>
            </w:pPr>
          </w:p>
        </w:tc>
      </w:tr>
      <w:tr w:rsidR="00D757CF" w:rsidRPr="00BB0848" w14:paraId="305BAE32" w14:textId="77777777" w:rsidTr="00596F8A">
        <w:tc>
          <w:tcPr>
            <w:tcW w:w="1117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C428E58" w14:textId="77777777" w:rsidR="00D757CF" w:rsidRPr="00BB0848" w:rsidRDefault="00D757CF" w:rsidP="00596F8A">
            <w:pPr>
              <w:spacing w:after="0" w:line="240" w:lineRule="auto"/>
              <w:rPr>
                <w:rFonts w:ascii="Sylfaen" w:hAnsi="Sylfaen" w:cs="Sylfaen"/>
                <w:b/>
                <w:bCs/>
                <w:noProof/>
                <w:sz w:val="20"/>
                <w:szCs w:val="20"/>
                <w:lang w:val="ru-RU"/>
              </w:rPr>
            </w:pPr>
            <w:r w:rsidRPr="00BB0848">
              <w:rPr>
                <w:rFonts w:ascii="Sylfaen" w:hAnsi="Sylfaen" w:cs="Sylfaen"/>
                <w:b/>
                <w:bCs/>
                <w:noProof/>
                <w:sz w:val="20"/>
                <w:szCs w:val="20"/>
                <w:lang w:val="ru-RU"/>
              </w:rPr>
              <w:t>დასაქმების სფეროები</w:t>
            </w:r>
          </w:p>
        </w:tc>
      </w:tr>
      <w:tr w:rsidR="00D757CF" w:rsidRPr="00BB0848" w14:paraId="6D56F4C9" w14:textId="77777777" w:rsidTr="00596F8A">
        <w:trPr>
          <w:trHeight w:val="1935"/>
        </w:trPr>
        <w:tc>
          <w:tcPr>
            <w:tcW w:w="11176" w:type="dxa"/>
            <w:gridSpan w:val="4"/>
            <w:tcBorders>
              <w:top w:val="single" w:sz="18" w:space="0" w:color="auto"/>
              <w:left w:val="single" w:sz="18" w:space="0" w:color="auto"/>
              <w:bottom w:val="single" w:sz="18" w:space="0" w:color="auto"/>
              <w:right w:val="single" w:sz="18" w:space="0" w:color="auto"/>
            </w:tcBorders>
          </w:tcPr>
          <w:p w14:paraId="4836810A" w14:textId="77777777" w:rsidR="00D757CF" w:rsidRPr="00BB0848" w:rsidRDefault="00D757CF" w:rsidP="00596F8A">
            <w:pPr>
              <w:autoSpaceDE w:val="0"/>
              <w:autoSpaceDN w:val="0"/>
              <w:adjustRightInd w:val="0"/>
              <w:spacing w:after="0" w:line="240" w:lineRule="auto"/>
              <w:jc w:val="both"/>
              <w:rPr>
                <w:rFonts w:ascii="Sylfaen" w:hAnsi="Sylfaen"/>
                <w:noProof/>
                <w:sz w:val="20"/>
                <w:szCs w:val="20"/>
                <w:lang w:val="ru-RU"/>
              </w:rPr>
            </w:pPr>
            <w:r w:rsidRPr="00D757CF">
              <w:rPr>
                <w:rFonts w:ascii="Sylfaen" w:hAnsi="Sylfaen"/>
                <w:noProof/>
                <w:sz w:val="20"/>
                <w:szCs w:val="20"/>
                <w:lang w:val="ru-RU"/>
              </w:rPr>
              <w:lastRenderedPageBreak/>
              <w:t xml:space="preserve">პროგრამის კურსდამთავრებულს შეუძლია განაგრძოს სწავლა </w:t>
            </w:r>
            <w:r w:rsidRPr="00D757CF">
              <w:rPr>
                <w:rFonts w:ascii="Sylfaen" w:hAnsi="Sylfaen" w:cs="Sylfaen"/>
                <w:noProof/>
                <w:sz w:val="20"/>
                <w:szCs w:val="20"/>
                <w:lang w:val="ru-RU"/>
              </w:rPr>
              <w:t>უმაღლესი განათლების მესამე საფეხურზე.</w:t>
            </w:r>
            <w:r w:rsidRPr="00BB0848">
              <w:rPr>
                <w:rFonts w:ascii="Sylfaen" w:hAnsi="Sylfaen" w:cs="Sylfaen"/>
                <w:noProof/>
                <w:sz w:val="20"/>
                <w:szCs w:val="20"/>
                <w:lang w:val="ru-RU"/>
              </w:rPr>
              <w:t xml:space="preserve"> აღნიშნული</w:t>
            </w:r>
            <w:r>
              <w:rPr>
                <w:rFonts w:ascii="Sylfaen" w:hAnsi="Sylfaen" w:cs="Sylfaen"/>
                <w:noProof/>
                <w:sz w:val="20"/>
                <w:szCs w:val="20"/>
                <w:lang w:val="ka-GE"/>
              </w:rPr>
              <w:t xml:space="preserve">   </w:t>
            </w:r>
            <w:r w:rsidRPr="00BB0848">
              <w:rPr>
                <w:rFonts w:ascii="Sylfaen" w:hAnsi="Sylfaen" w:cs="Sylfaen"/>
                <w:noProof/>
                <w:sz w:val="20"/>
                <w:szCs w:val="20"/>
                <w:lang w:val="ru-RU"/>
              </w:rPr>
              <w:t>დარგობრივი</w:t>
            </w:r>
            <w:r>
              <w:rPr>
                <w:rFonts w:ascii="Sylfaen" w:hAnsi="Sylfaen" w:cs="Sylfaen"/>
                <w:noProof/>
                <w:sz w:val="20"/>
                <w:szCs w:val="20"/>
                <w:lang w:val="ka-GE"/>
              </w:rPr>
              <w:t xml:space="preserve">  </w:t>
            </w:r>
            <w:r w:rsidRPr="00BB0848">
              <w:rPr>
                <w:rFonts w:ascii="Sylfaen" w:hAnsi="Sylfaen" w:cs="Sylfaen"/>
                <w:noProof/>
                <w:sz w:val="20"/>
                <w:szCs w:val="20"/>
                <w:lang w:val="ru-RU"/>
              </w:rPr>
              <w:t>ცოდნით</w:t>
            </w:r>
            <w:r w:rsidRPr="00BB0848">
              <w:rPr>
                <w:rFonts w:ascii="Sylfaen" w:hAnsi="Sylfaen"/>
                <w:noProof/>
                <w:sz w:val="20"/>
                <w:szCs w:val="20"/>
                <w:lang w:val="ru-RU"/>
              </w:rPr>
              <w:t xml:space="preserve">, </w:t>
            </w:r>
            <w:r w:rsidRPr="00BB0848">
              <w:rPr>
                <w:rFonts w:ascii="Sylfaen" w:hAnsi="Sylfaen" w:cs="Sylfaen"/>
                <w:noProof/>
                <w:sz w:val="20"/>
                <w:szCs w:val="20"/>
                <w:lang w:val="ru-RU"/>
              </w:rPr>
              <w:t>მისი</w:t>
            </w:r>
            <w:r>
              <w:rPr>
                <w:rFonts w:ascii="Sylfaen" w:hAnsi="Sylfaen" w:cs="Sylfaen"/>
                <w:noProof/>
                <w:sz w:val="20"/>
                <w:szCs w:val="20"/>
                <w:lang w:val="ka-GE"/>
              </w:rPr>
              <w:t xml:space="preserve">  </w:t>
            </w:r>
            <w:r w:rsidRPr="00BB0848">
              <w:rPr>
                <w:rFonts w:ascii="Sylfaen" w:hAnsi="Sylfaen" w:cs="Sylfaen"/>
                <w:noProof/>
                <w:sz w:val="20"/>
                <w:szCs w:val="20"/>
                <w:lang w:val="ru-RU"/>
              </w:rPr>
              <w:t>პრაქტიკაში</w:t>
            </w:r>
            <w:r>
              <w:rPr>
                <w:rFonts w:ascii="Sylfaen" w:hAnsi="Sylfaen" w:cs="Sylfaen"/>
                <w:noProof/>
                <w:sz w:val="20"/>
                <w:szCs w:val="20"/>
                <w:lang w:val="ka-GE"/>
              </w:rPr>
              <w:t xml:space="preserve">  </w:t>
            </w:r>
            <w:r w:rsidRPr="00BB0848">
              <w:rPr>
                <w:rFonts w:ascii="Sylfaen" w:hAnsi="Sylfaen" w:cs="Sylfaen"/>
                <w:noProof/>
                <w:sz w:val="20"/>
                <w:szCs w:val="20"/>
                <w:lang w:val="ru-RU"/>
              </w:rPr>
              <w:t>გამოყენების</w:t>
            </w:r>
            <w:r>
              <w:rPr>
                <w:rFonts w:ascii="Sylfaen" w:hAnsi="Sylfaen" w:cs="Sylfaen"/>
                <w:noProof/>
                <w:sz w:val="20"/>
                <w:szCs w:val="20"/>
                <w:lang w:val="ka-GE"/>
              </w:rPr>
              <w:t xml:space="preserve">  </w:t>
            </w:r>
            <w:r w:rsidRPr="00BB0848">
              <w:rPr>
                <w:rFonts w:ascii="Sylfaen" w:hAnsi="Sylfaen" w:cs="Sylfaen"/>
                <w:noProof/>
                <w:sz w:val="20"/>
                <w:szCs w:val="20"/>
                <w:lang w:val="ru-RU"/>
              </w:rPr>
              <w:t>უნარით</w:t>
            </w:r>
            <w:r>
              <w:rPr>
                <w:rFonts w:ascii="Sylfaen" w:hAnsi="Sylfaen" w:cs="Sylfaen"/>
                <w:noProof/>
                <w:sz w:val="20"/>
                <w:szCs w:val="20"/>
                <w:lang w:val="ka-GE"/>
              </w:rPr>
              <w:t xml:space="preserve">  </w:t>
            </w:r>
            <w:r w:rsidRPr="00BB0848">
              <w:rPr>
                <w:rFonts w:ascii="Sylfaen" w:hAnsi="Sylfaen" w:cs="Sylfaen"/>
                <w:noProof/>
                <w:sz w:val="20"/>
                <w:szCs w:val="20"/>
                <w:lang w:val="ru-RU"/>
              </w:rPr>
              <w:t>და</w:t>
            </w:r>
            <w:r>
              <w:rPr>
                <w:rFonts w:ascii="Sylfaen" w:hAnsi="Sylfaen" w:cs="Sylfaen"/>
                <w:noProof/>
                <w:sz w:val="20"/>
                <w:szCs w:val="20"/>
                <w:lang w:val="ka-GE"/>
              </w:rPr>
              <w:t xml:space="preserve">  </w:t>
            </w:r>
            <w:r w:rsidRPr="00BB0848">
              <w:rPr>
                <w:rFonts w:ascii="Sylfaen" w:hAnsi="Sylfaen" w:cs="Sylfaen"/>
                <w:noProof/>
                <w:sz w:val="20"/>
                <w:szCs w:val="20"/>
                <w:lang w:val="ru-RU"/>
              </w:rPr>
              <w:t>ზოგად</w:t>
            </w:r>
            <w:r>
              <w:rPr>
                <w:rFonts w:ascii="Sylfaen" w:hAnsi="Sylfaen" w:cs="Sylfaen"/>
                <w:noProof/>
                <w:sz w:val="20"/>
                <w:szCs w:val="20"/>
                <w:lang w:val="ka-GE"/>
              </w:rPr>
              <w:t xml:space="preserve">  </w:t>
            </w:r>
            <w:r w:rsidRPr="00BB0848">
              <w:rPr>
                <w:rFonts w:ascii="Sylfaen" w:hAnsi="Sylfaen" w:cs="Sylfaen"/>
                <w:noProof/>
                <w:sz w:val="20"/>
                <w:szCs w:val="20"/>
                <w:lang w:val="ru-RU"/>
              </w:rPr>
              <w:t>ტრანსფერული</w:t>
            </w:r>
            <w:r>
              <w:rPr>
                <w:rFonts w:ascii="Sylfaen" w:hAnsi="Sylfaen" w:cs="Sylfaen"/>
                <w:noProof/>
                <w:sz w:val="20"/>
                <w:szCs w:val="20"/>
                <w:lang w:val="ka-GE"/>
              </w:rPr>
              <w:t xml:space="preserve">   </w:t>
            </w:r>
            <w:r w:rsidRPr="00BB0848">
              <w:rPr>
                <w:rFonts w:ascii="Sylfaen" w:hAnsi="Sylfaen" w:cs="Sylfaen"/>
                <w:noProof/>
                <w:sz w:val="20"/>
                <w:szCs w:val="20"/>
                <w:lang w:val="ru-RU"/>
              </w:rPr>
              <w:t>უნარებით</w:t>
            </w:r>
            <w:r>
              <w:rPr>
                <w:rFonts w:ascii="Sylfaen" w:hAnsi="Sylfaen" w:cs="Sylfaen"/>
                <w:noProof/>
                <w:sz w:val="20"/>
                <w:szCs w:val="20"/>
                <w:lang w:val="ka-GE"/>
              </w:rPr>
              <w:t xml:space="preserve">   </w:t>
            </w:r>
            <w:r w:rsidRPr="00BB0848">
              <w:rPr>
                <w:rFonts w:ascii="Sylfaen" w:hAnsi="Sylfaen"/>
                <w:noProof/>
                <w:sz w:val="20"/>
                <w:szCs w:val="20"/>
                <w:lang w:val="ru-RU"/>
              </w:rPr>
              <w:t xml:space="preserve">კურსდამთავრებული </w:t>
            </w:r>
            <w:r>
              <w:rPr>
                <w:rFonts w:ascii="Sylfaen" w:hAnsi="Sylfaen"/>
                <w:noProof/>
                <w:sz w:val="20"/>
                <w:szCs w:val="20"/>
                <w:lang w:val="ka-GE"/>
              </w:rPr>
              <w:t xml:space="preserve"> </w:t>
            </w:r>
            <w:r w:rsidRPr="00BB0848">
              <w:rPr>
                <w:rFonts w:ascii="Sylfaen" w:hAnsi="Sylfaen"/>
                <w:noProof/>
                <w:sz w:val="20"/>
                <w:szCs w:val="20"/>
                <w:lang w:val="ru-RU"/>
              </w:rPr>
              <w:t xml:space="preserve">შეიძლება დასაქმდეს ჰუმანიტარული პროფილის სხვადასხვა სფეროში: </w:t>
            </w:r>
          </w:p>
          <w:p w14:paraId="6E014468" w14:textId="77777777" w:rsidR="00D757CF" w:rsidRPr="00BB0848" w:rsidRDefault="00D757CF" w:rsidP="00D757CF">
            <w:pPr>
              <w:pStyle w:val="ListParagraph"/>
              <w:numPr>
                <w:ilvl w:val="0"/>
                <w:numId w:val="18"/>
              </w:numPr>
              <w:spacing w:after="0" w:line="240" w:lineRule="auto"/>
              <w:rPr>
                <w:rFonts w:ascii="Sylfaen" w:hAnsi="Sylfaen"/>
                <w:noProof/>
                <w:sz w:val="20"/>
                <w:szCs w:val="20"/>
                <w:lang w:val="ru-RU"/>
              </w:rPr>
            </w:pPr>
            <w:r w:rsidRPr="00BB0848">
              <w:rPr>
                <w:rFonts w:ascii="Sylfaen" w:hAnsi="Sylfaen"/>
                <w:noProof/>
                <w:sz w:val="20"/>
                <w:szCs w:val="20"/>
                <w:lang w:val="ru-RU"/>
              </w:rPr>
              <w:t>ადგილობრივ, საერთაშორისო</w:t>
            </w:r>
            <w:r>
              <w:rPr>
                <w:rFonts w:ascii="Sylfaen" w:hAnsi="Sylfaen"/>
                <w:noProof/>
                <w:sz w:val="20"/>
                <w:szCs w:val="20"/>
                <w:lang w:val="ka-GE"/>
              </w:rPr>
              <w:t xml:space="preserve">   </w:t>
            </w:r>
            <w:r w:rsidRPr="00BB0848">
              <w:rPr>
                <w:rFonts w:ascii="Sylfaen" w:hAnsi="Sylfaen"/>
                <w:noProof/>
                <w:sz w:val="20"/>
                <w:szCs w:val="20"/>
                <w:lang w:val="ru-RU"/>
              </w:rPr>
              <w:t>ორგანიზაციებსა</w:t>
            </w:r>
            <w:r>
              <w:rPr>
                <w:rFonts w:ascii="Sylfaen" w:hAnsi="Sylfaen"/>
                <w:noProof/>
                <w:sz w:val="20"/>
                <w:szCs w:val="20"/>
                <w:lang w:val="ka-GE"/>
              </w:rPr>
              <w:t xml:space="preserve">   </w:t>
            </w:r>
            <w:r w:rsidRPr="00BB0848">
              <w:rPr>
                <w:rFonts w:ascii="Sylfaen" w:hAnsi="Sylfaen"/>
                <w:noProof/>
                <w:sz w:val="20"/>
                <w:szCs w:val="20"/>
                <w:lang w:val="ru-RU"/>
              </w:rPr>
              <w:t>და</w:t>
            </w:r>
            <w:r>
              <w:rPr>
                <w:rFonts w:ascii="Sylfaen" w:hAnsi="Sylfaen"/>
                <w:noProof/>
                <w:sz w:val="20"/>
                <w:szCs w:val="20"/>
                <w:lang w:val="ka-GE"/>
              </w:rPr>
              <w:t xml:space="preserve">   </w:t>
            </w:r>
            <w:r w:rsidRPr="00BB0848">
              <w:rPr>
                <w:rFonts w:ascii="Sylfaen" w:hAnsi="Sylfaen"/>
                <w:noProof/>
                <w:sz w:val="20"/>
                <w:szCs w:val="20"/>
                <w:lang w:val="ru-RU"/>
              </w:rPr>
              <w:t>ფონდებში</w:t>
            </w:r>
            <w:r>
              <w:rPr>
                <w:rFonts w:ascii="Sylfaen" w:hAnsi="Sylfaen"/>
                <w:noProof/>
                <w:sz w:val="20"/>
                <w:szCs w:val="20"/>
                <w:lang w:val="ka-GE"/>
              </w:rPr>
              <w:t xml:space="preserve">  </w:t>
            </w:r>
            <w:r w:rsidRPr="00BB0848">
              <w:rPr>
                <w:rFonts w:ascii="Sylfaen" w:hAnsi="Sylfaen"/>
                <w:noProof/>
                <w:sz w:val="20"/>
                <w:szCs w:val="20"/>
                <w:lang w:val="ru-RU"/>
              </w:rPr>
              <w:t>ხელოვნებისა</w:t>
            </w:r>
            <w:r>
              <w:rPr>
                <w:rFonts w:ascii="Sylfaen" w:hAnsi="Sylfaen"/>
                <w:noProof/>
                <w:sz w:val="20"/>
                <w:szCs w:val="20"/>
                <w:lang w:val="ka-GE"/>
              </w:rPr>
              <w:t xml:space="preserve">  </w:t>
            </w:r>
            <w:r w:rsidRPr="00BB0848">
              <w:rPr>
                <w:rFonts w:ascii="Sylfaen" w:hAnsi="Sylfaen"/>
                <w:noProof/>
                <w:sz w:val="20"/>
                <w:szCs w:val="20"/>
                <w:lang w:val="ru-RU"/>
              </w:rPr>
              <w:t>და</w:t>
            </w:r>
            <w:r>
              <w:rPr>
                <w:rFonts w:ascii="Sylfaen" w:hAnsi="Sylfaen"/>
                <w:noProof/>
                <w:sz w:val="20"/>
                <w:szCs w:val="20"/>
                <w:lang w:val="ka-GE"/>
              </w:rPr>
              <w:t xml:space="preserve">   </w:t>
            </w:r>
            <w:r w:rsidRPr="00BB0848">
              <w:rPr>
                <w:rFonts w:ascii="Sylfaen" w:hAnsi="Sylfaen"/>
                <w:noProof/>
                <w:sz w:val="20"/>
                <w:szCs w:val="20"/>
                <w:lang w:val="ru-RU"/>
              </w:rPr>
              <w:t>კულტურის</w:t>
            </w:r>
            <w:r>
              <w:rPr>
                <w:rFonts w:ascii="Sylfaen" w:hAnsi="Sylfaen"/>
                <w:noProof/>
                <w:sz w:val="20"/>
                <w:szCs w:val="20"/>
                <w:lang w:val="ka-GE"/>
              </w:rPr>
              <w:t xml:space="preserve">   </w:t>
            </w:r>
            <w:r w:rsidRPr="00BB0848">
              <w:rPr>
                <w:rFonts w:ascii="Sylfaen" w:hAnsi="Sylfaen"/>
                <w:noProof/>
                <w:sz w:val="20"/>
                <w:szCs w:val="20"/>
                <w:lang w:val="ru-RU"/>
              </w:rPr>
              <w:t>მიმართულებით;</w:t>
            </w:r>
          </w:p>
          <w:p w14:paraId="41AA3993" w14:textId="77777777" w:rsidR="00D757CF" w:rsidRPr="00BB0848" w:rsidRDefault="00D757CF" w:rsidP="00D757CF">
            <w:pPr>
              <w:pStyle w:val="ListParagraph"/>
              <w:numPr>
                <w:ilvl w:val="0"/>
                <w:numId w:val="18"/>
              </w:numPr>
              <w:spacing w:after="0" w:line="240" w:lineRule="auto"/>
              <w:rPr>
                <w:rFonts w:ascii="Sylfaen" w:hAnsi="Sylfaen"/>
                <w:noProof/>
                <w:sz w:val="20"/>
                <w:szCs w:val="20"/>
                <w:lang w:val="ru-RU"/>
              </w:rPr>
            </w:pPr>
            <w:r w:rsidRPr="00BB0848">
              <w:rPr>
                <w:rFonts w:ascii="Sylfaen" w:hAnsi="Sylfaen" w:cs="Sylfaen"/>
                <w:noProof/>
                <w:sz w:val="20"/>
                <w:szCs w:val="20"/>
                <w:lang w:val="ru-RU"/>
              </w:rPr>
              <w:t>სამთავრობო</w:t>
            </w:r>
            <w:r>
              <w:rPr>
                <w:rFonts w:ascii="Sylfaen" w:hAnsi="Sylfaen" w:cs="Sylfaen"/>
                <w:noProof/>
                <w:sz w:val="20"/>
                <w:szCs w:val="20"/>
                <w:lang w:val="ka-GE"/>
              </w:rPr>
              <w:t xml:space="preserve">   </w:t>
            </w:r>
            <w:r w:rsidRPr="00BB0848">
              <w:rPr>
                <w:rFonts w:ascii="Sylfaen" w:hAnsi="Sylfaen" w:cs="Sylfaen"/>
                <w:noProof/>
                <w:sz w:val="20"/>
                <w:szCs w:val="20"/>
                <w:lang w:val="ru-RU"/>
              </w:rPr>
              <w:t>და</w:t>
            </w:r>
            <w:r>
              <w:rPr>
                <w:rFonts w:ascii="Sylfaen" w:hAnsi="Sylfaen" w:cs="Sylfaen"/>
                <w:noProof/>
                <w:sz w:val="20"/>
                <w:szCs w:val="20"/>
                <w:lang w:val="ka-GE"/>
              </w:rPr>
              <w:t xml:space="preserve">   </w:t>
            </w:r>
            <w:r w:rsidRPr="00BB0848">
              <w:rPr>
                <w:rFonts w:ascii="Sylfaen" w:hAnsi="Sylfaen" w:cs="Sylfaen"/>
                <w:noProof/>
                <w:sz w:val="20"/>
                <w:szCs w:val="20"/>
                <w:lang w:val="ru-RU"/>
              </w:rPr>
              <w:t>არასამთავრობო</w:t>
            </w:r>
            <w:r>
              <w:rPr>
                <w:rFonts w:ascii="Sylfaen" w:hAnsi="Sylfaen" w:cs="Sylfaen"/>
                <w:noProof/>
                <w:sz w:val="20"/>
                <w:szCs w:val="20"/>
                <w:lang w:val="ka-GE"/>
              </w:rPr>
              <w:t xml:space="preserve">   </w:t>
            </w:r>
            <w:r w:rsidRPr="00BB0848">
              <w:rPr>
                <w:rFonts w:ascii="Sylfaen" w:hAnsi="Sylfaen" w:cs="Sylfaen"/>
                <w:noProof/>
                <w:sz w:val="20"/>
                <w:szCs w:val="20"/>
                <w:lang w:val="ru-RU"/>
              </w:rPr>
              <w:t>დაწესებულებები;</w:t>
            </w:r>
          </w:p>
          <w:p w14:paraId="3A6F968B" w14:textId="77777777" w:rsidR="00D757CF" w:rsidRPr="00BB0848" w:rsidRDefault="00D757CF" w:rsidP="00D757CF">
            <w:pPr>
              <w:pStyle w:val="ListParagraph"/>
              <w:numPr>
                <w:ilvl w:val="0"/>
                <w:numId w:val="18"/>
              </w:numPr>
              <w:spacing w:after="0" w:line="240" w:lineRule="auto"/>
              <w:rPr>
                <w:rFonts w:ascii="Sylfaen" w:hAnsi="Sylfaen"/>
                <w:noProof/>
                <w:sz w:val="20"/>
                <w:szCs w:val="20"/>
                <w:lang w:val="ru-RU"/>
              </w:rPr>
            </w:pPr>
            <w:r w:rsidRPr="00BB0848">
              <w:rPr>
                <w:rFonts w:ascii="Sylfaen" w:hAnsi="Sylfaen" w:cs="Sylfaen"/>
                <w:noProof/>
                <w:sz w:val="20"/>
                <w:szCs w:val="20"/>
                <w:lang w:val="ru-RU"/>
              </w:rPr>
              <w:t>კულტურული</w:t>
            </w:r>
            <w:r>
              <w:rPr>
                <w:rFonts w:ascii="Sylfaen" w:hAnsi="Sylfaen" w:cs="Sylfaen"/>
                <w:noProof/>
                <w:sz w:val="20"/>
                <w:szCs w:val="20"/>
                <w:lang w:val="ka-GE"/>
              </w:rPr>
              <w:t xml:space="preserve">   </w:t>
            </w:r>
            <w:r w:rsidRPr="00BB0848">
              <w:rPr>
                <w:rFonts w:ascii="Sylfaen" w:hAnsi="Sylfaen" w:cs="Sylfaen"/>
                <w:noProof/>
                <w:sz w:val="20"/>
                <w:szCs w:val="20"/>
                <w:lang w:val="ru-RU"/>
              </w:rPr>
              <w:t>მემკვიდრეობის</w:t>
            </w:r>
            <w:r>
              <w:rPr>
                <w:rFonts w:ascii="Sylfaen" w:hAnsi="Sylfaen" w:cs="Sylfaen"/>
                <w:noProof/>
                <w:sz w:val="20"/>
                <w:szCs w:val="20"/>
                <w:lang w:val="ka-GE"/>
              </w:rPr>
              <w:t xml:space="preserve">   </w:t>
            </w:r>
            <w:r w:rsidRPr="00BB0848">
              <w:rPr>
                <w:rFonts w:ascii="Sylfaen" w:hAnsi="Sylfaen" w:cs="Sylfaen"/>
                <w:noProof/>
                <w:sz w:val="20"/>
                <w:szCs w:val="20"/>
                <w:lang w:val="ru-RU"/>
              </w:rPr>
              <w:t>დაცვა;</w:t>
            </w:r>
          </w:p>
          <w:p w14:paraId="65EF19AD" w14:textId="77777777" w:rsidR="00D757CF" w:rsidRPr="00BB0848" w:rsidRDefault="00D757CF" w:rsidP="00D757CF">
            <w:pPr>
              <w:pStyle w:val="ListParagraph"/>
              <w:numPr>
                <w:ilvl w:val="0"/>
                <w:numId w:val="18"/>
              </w:numPr>
              <w:spacing w:after="0" w:line="240" w:lineRule="auto"/>
              <w:rPr>
                <w:rFonts w:ascii="Sylfaen" w:hAnsi="Sylfaen"/>
                <w:noProof/>
                <w:sz w:val="20"/>
                <w:szCs w:val="20"/>
                <w:lang w:val="ru-RU"/>
              </w:rPr>
            </w:pPr>
            <w:r w:rsidRPr="00BB0848">
              <w:rPr>
                <w:rFonts w:ascii="Sylfaen" w:hAnsi="Sylfaen" w:cs="Sylfaen"/>
                <w:noProof/>
                <w:sz w:val="20"/>
                <w:szCs w:val="20"/>
                <w:lang w:val="ru-RU"/>
              </w:rPr>
              <w:t>კვლევითი</w:t>
            </w:r>
            <w:r>
              <w:rPr>
                <w:rFonts w:ascii="Sylfaen" w:hAnsi="Sylfaen" w:cs="Sylfaen"/>
                <w:noProof/>
                <w:sz w:val="20"/>
                <w:szCs w:val="20"/>
                <w:lang w:val="ka-GE"/>
              </w:rPr>
              <w:t xml:space="preserve">  </w:t>
            </w:r>
            <w:r w:rsidRPr="00BB0848">
              <w:rPr>
                <w:rFonts w:ascii="Sylfaen" w:hAnsi="Sylfaen" w:cs="Sylfaen"/>
                <w:noProof/>
                <w:sz w:val="20"/>
                <w:szCs w:val="20"/>
                <w:lang w:val="ru-RU"/>
              </w:rPr>
              <w:t>ინსტიტუტები;</w:t>
            </w:r>
          </w:p>
          <w:p w14:paraId="20B8F11E" w14:textId="77777777" w:rsidR="00D757CF" w:rsidRPr="00BB0848" w:rsidRDefault="00D757CF" w:rsidP="00D757CF">
            <w:pPr>
              <w:pStyle w:val="ListParagraph"/>
              <w:numPr>
                <w:ilvl w:val="0"/>
                <w:numId w:val="18"/>
              </w:numPr>
              <w:autoSpaceDE w:val="0"/>
              <w:autoSpaceDN w:val="0"/>
              <w:adjustRightInd w:val="0"/>
              <w:spacing w:after="0" w:line="240" w:lineRule="auto"/>
              <w:jc w:val="both"/>
              <w:rPr>
                <w:rFonts w:ascii="Sylfaen" w:hAnsi="Sylfaen"/>
                <w:noProof/>
                <w:sz w:val="20"/>
                <w:szCs w:val="20"/>
                <w:lang w:val="ru-RU"/>
              </w:rPr>
            </w:pPr>
            <w:r w:rsidRPr="00BB0848">
              <w:rPr>
                <w:rFonts w:ascii="Sylfaen" w:hAnsi="Sylfaen"/>
                <w:noProof/>
                <w:sz w:val="20"/>
                <w:szCs w:val="20"/>
                <w:lang w:val="ru-RU"/>
              </w:rPr>
              <w:t>საგამომცემლო სფერო;</w:t>
            </w:r>
          </w:p>
          <w:p w14:paraId="7206DB9F" w14:textId="77777777" w:rsidR="00D757CF" w:rsidRPr="00BB0848" w:rsidRDefault="00D757CF" w:rsidP="00D757CF">
            <w:pPr>
              <w:pStyle w:val="ListParagraph"/>
              <w:numPr>
                <w:ilvl w:val="0"/>
                <w:numId w:val="18"/>
              </w:numPr>
              <w:autoSpaceDE w:val="0"/>
              <w:autoSpaceDN w:val="0"/>
              <w:adjustRightInd w:val="0"/>
              <w:spacing w:after="0" w:line="240" w:lineRule="auto"/>
              <w:jc w:val="both"/>
              <w:rPr>
                <w:rFonts w:ascii="Sylfaen" w:hAnsi="Sylfaen"/>
                <w:noProof/>
                <w:sz w:val="20"/>
                <w:szCs w:val="20"/>
                <w:lang w:val="ru-RU"/>
              </w:rPr>
            </w:pPr>
            <w:r w:rsidRPr="00BB0848">
              <w:rPr>
                <w:rFonts w:ascii="Sylfaen" w:hAnsi="Sylfaen"/>
                <w:noProof/>
                <w:sz w:val="20"/>
                <w:szCs w:val="20"/>
                <w:lang w:val="ru-RU"/>
              </w:rPr>
              <w:t>პრესა,</w:t>
            </w:r>
            <w:r>
              <w:rPr>
                <w:rFonts w:ascii="Sylfaen" w:hAnsi="Sylfaen"/>
                <w:noProof/>
                <w:sz w:val="20"/>
                <w:szCs w:val="20"/>
                <w:lang w:val="ka-GE"/>
              </w:rPr>
              <w:t xml:space="preserve">   </w:t>
            </w:r>
            <w:r w:rsidRPr="00BB0848">
              <w:rPr>
                <w:rFonts w:ascii="Sylfaen" w:hAnsi="Sylfaen"/>
                <w:noProof/>
                <w:sz w:val="20"/>
                <w:szCs w:val="20"/>
                <w:lang w:val="ru-RU"/>
              </w:rPr>
              <w:t>რადიო,</w:t>
            </w:r>
            <w:r>
              <w:rPr>
                <w:rFonts w:ascii="Sylfaen" w:hAnsi="Sylfaen"/>
                <w:noProof/>
                <w:sz w:val="20"/>
                <w:szCs w:val="20"/>
                <w:lang w:val="ka-GE"/>
              </w:rPr>
              <w:t xml:space="preserve">   </w:t>
            </w:r>
            <w:r w:rsidRPr="00BB0848">
              <w:rPr>
                <w:rFonts w:ascii="Sylfaen" w:hAnsi="Sylfaen"/>
                <w:noProof/>
                <w:sz w:val="20"/>
                <w:szCs w:val="20"/>
                <w:lang w:val="ru-RU"/>
              </w:rPr>
              <w:t>ტელევიზია;</w:t>
            </w:r>
          </w:p>
          <w:p w14:paraId="0C2446CB" w14:textId="77777777" w:rsidR="00D757CF" w:rsidRPr="00BB0848" w:rsidRDefault="00D757CF" w:rsidP="00D757CF">
            <w:pPr>
              <w:pStyle w:val="ListParagraph"/>
              <w:numPr>
                <w:ilvl w:val="0"/>
                <w:numId w:val="18"/>
              </w:numPr>
              <w:autoSpaceDE w:val="0"/>
              <w:autoSpaceDN w:val="0"/>
              <w:adjustRightInd w:val="0"/>
              <w:spacing w:after="0" w:line="240" w:lineRule="auto"/>
              <w:jc w:val="both"/>
              <w:rPr>
                <w:rFonts w:ascii="Sylfaen" w:hAnsi="Sylfaen"/>
                <w:noProof/>
                <w:sz w:val="20"/>
                <w:szCs w:val="20"/>
                <w:lang w:val="ru-RU"/>
              </w:rPr>
            </w:pPr>
            <w:r w:rsidRPr="00BB0848">
              <w:rPr>
                <w:rFonts w:ascii="Sylfaen" w:hAnsi="Sylfaen"/>
                <w:noProof/>
                <w:sz w:val="20"/>
                <w:szCs w:val="20"/>
                <w:lang w:val="ru-RU"/>
              </w:rPr>
              <w:t>სარეკლამო და ტურისტული</w:t>
            </w:r>
            <w:r>
              <w:rPr>
                <w:rFonts w:ascii="Sylfaen" w:hAnsi="Sylfaen"/>
                <w:noProof/>
                <w:sz w:val="20"/>
                <w:szCs w:val="20"/>
                <w:lang w:val="ka-GE"/>
              </w:rPr>
              <w:t xml:space="preserve">   </w:t>
            </w:r>
            <w:r w:rsidRPr="00BB0848">
              <w:rPr>
                <w:rFonts w:ascii="Sylfaen" w:hAnsi="Sylfaen"/>
                <w:noProof/>
                <w:sz w:val="20"/>
                <w:szCs w:val="20"/>
                <w:lang w:val="ru-RU"/>
              </w:rPr>
              <w:t>სააგენტოები;</w:t>
            </w:r>
          </w:p>
          <w:p w14:paraId="66BCA01A" w14:textId="77777777" w:rsidR="00D757CF" w:rsidRPr="00BB0848" w:rsidRDefault="00D757CF" w:rsidP="00D757CF">
            <w:pPr>
              <w:pStyle w:val="ListParagraph"/>
              <w:numPr>
                <w:ilvl w:val="0"/>
                <w:numId w:val="18"/>
              </w:numPr>
              <w:autoSpaceDE w:val="0"/>
              <w:autoSpaceDN w:val="0"/>
              <w:adjustRightInd w:val="0"/>
              <w:spacing w:after="0" w:line="240" w:lineRule="auto"/>
              <w:jc w:val="both"/>
              <w:rPr>
                <w:rFonts w:ascii="Sylfaen" w:hAnsi="Sylfaen"/>
                <w:noProof/>
                <w:sz w:val="20"/>
                <w:szCs w:val="20"/>
                <w:lang w:val="ru-RU"/>
              </w:rPr>
            </w:pPr>
            <w:r w:rsidRPr="00BB0848">
              <w:rPr>
                <w:rFonts w:ascii="Sylfaen" w:hAnsi="Sylfaen" w:cs="Sylfaen"/>
                <w:noProof/>
                <w:sz w:val="20"/>
                <w:szCs w:val="20"/>
                <w:lang w:val="ru-RU"/>
              </w:rPr>
              <w:t>აგრეთვე</w:t>
            </w:r>
            <w:r>
              <w:rPr>
                <w:rFonts w:ascii="Sylfaen" w:hAnsi="Sylfaen" w:cs="Sylfaen"/>
                <w:noProof/>
                <w:sz w:val="20"/>
                <w:szCs w:val="20"/>
                <w:lang w:val="ka-GE"/>
              </w:rPr>
              <w:t xml:space="preserve">   </w:t>
            </w:r>
            <w:r w:rsidRPr="00BB0848">
              <w:rPr>
                <w:rFonts w:ascii="Sylfaen" w:hAnsi="Sylfaen"/>
                <w:noProof/>
                <w:sz w:val="20"/>
                <w:szCs w:val="20"/>
                <w:lang w:val="ru-RU"/>
              </w:rPr>
              <w:t>პედაგოგიური საქმიანობა განათლების სფეროში</w:t>
            </w:r>
            <w:r>
              <w:rPr>
                <w:rFonts w:ascii="Sylfaen" w:hAnsi="Sylfaen"/>
                <w:noProof/>
                <w:sz w:val="20"/>
                <w:szCs w:val="20"/>
                <w:lang w:val="ka-GE"/>
              </w:rPr>
              <w:t xml:space="preserve">    </w:t>
            </w:r>
            <w:r w:rsidRPr="00BB0848">
              <w:rPr>
                <w:rFonts w:ascii="Sylfaen" w:hAnsi="Sylfaen"/>
                <w:noProof/>
                <w:sz w:val="20"/>
                <w:szCs w:val="20"/>
                <w:lang w:val="ru-RU"/>
              </w:rPr>
              <w:t>(</w:t>
            </w:r>
            <w:r w:rsidRPr="00BB0848">
              <w:rPr>
                <w:rFonts w:ascii="Sylfaen" w:hAnsi="Sylfaen" w:cs="Sylfaen"/>
                <w:noProof/>
                <w:sz w:val="20"/>
                <w:szCs w:val="20"/>
                <w:lang w:val="ru-RU"/>
              </w:rPr>
              <w:t>შესაბამისი</w:t>
            </w:r>
            <w:r>
              <w:rPr>
                <w:rFonts w:ascii="Sylfaen" w:hAnsi="Sylfaen" w:cs="Sylfaen"/>
                <w:noProof/>
                <w:sz w:val="20"/>
                <w:szCs w:val="20"/>
                <w:lang w:val="ka-GE"/>
              </w:rPr>
              <w:t xml:space="preserve">   </w:t>
            </w:r>
            <w:r w:rsidRPr="00BB0848">
              <w:rPr>
                <w:rFonts w:ascii="Sylfaen" w:hAnsi="Sylfaen" w:cs="Sylfaen"/>
                <w:noProof/>
                <w:sz w:val="20"/>
                <w:szCs w:val="20"/>
                <w:lang w:val="ru-RU"/>
              </w:rPr>
              <w:t>დამატებითი</w:t>
            </w:r>
            <w:r>
              <w:rPr>
                <w:rFonts w:ascii="Sylfaen" w:hAnsi="Sylfaen" w:cs="Sylfaen"/>
                <w:noProof/>
                <w:sz w:val="20"/>
                <w:szCs w:val="20"/>
                <w:lang w:val="ka-GE"/>
              </w:rPr>
              <w:t xml:space="preserve">   </w:t>
            </w:r>
            <w:r w:rsidRPr="00BB0848">
              <w:rPr>
                <w:rFonts w:ascii="Sylfaen" w:hAnsi="Sylfaen" w:cs="Sylfaen"/>
                <w:noProof/>
                <w:sz w:val="20"/>
                <w:szCs w:val="20"/>
                <w:lang w:val="ru-RU"/>
              </w:rPr>
              <w:t>პედაგოგიური</w:t>
            </w:r>
            <w:r>
              <w:rPr>
                <w:rFonts w:ascii="Sylfaen" w:hAnsi="Sylfaen" w:cs="Sylfaen"/>
                <w:noProof/>
                <w:sz w:val="20"/>
                <w:szCs w:val="20"/>
                <w:lang w:val="ka-GE"/>
              </w:rPr>
              <w:t xml:space="preserve">    </w:t>
            </w:r>
            <w:r w:rsidRPr="00BB0848">
              <w:rPr>
                <w:rFonts w:ascii="Sylfaen" w:hAnsi="Sylfaen" w:cs="Sylfaen"/>
                <w:noProof/>
                <w:sz w:val="20"/>
                <w:szCs w:val="20"/>
                <w:lang w:val="ru-RU"/>
              </w:rPr>
              <w:t>პროგრამის</w:t>
            </w:r>
            <w:r>
              <w:rPr>
                <w:rFonts w:ascii="Sylfaen" w:hAnsi="Sylfaen" w:cs="Sylfaen"/>
                <w:noProof/>
                <w:sz w:val="20"/>
                <w:szCs w:val="20"/>
                <w:lang w:val="ka-GE"/>
              </w:rPr>
              <w:t xml:space="preserve">    </w:t>
            </w:r>
            <w:r w:rsidRPr="00BB0848">
              <w:rPr>
                <w:rFonts w:ascii="Sylfaen" w:hAnsi="Sylfaen" w:cs="Sylfaen"/>
                <w:noProof/>
                <w:sz w:val="20"/>
                <w:szCs w:val="20"/>
                <w:lang w:val="ru-RU"/>
              </w:rPr>
              <w:t>გავლისა</w:t>
            </w:r>
            <w:r>
              <w:rPr>
                <w:rFonts w:ascii="Sylfaen" w:hAnsi="Sylfaen" w:cs="Sylfaen"/>
                <w:noProof/>
                <w:sz w:val="20"/>
                <w:szCs w:val="20"/>
                <w:lang w:val="ka-GE"/>
              </w:rPr>
              <w:t xml:space="preserve">   </w:t>
            </w:r>
            <w:r w:rsidRPr="00BB0848">
              <w:rPr>
                <w:rFonts w:ascii="Sylfaen" w:hAnsi="Sylfaen" w:cs="Sylfaen"/>
                <w:noProof/>
                <w:sz w:val="20"/>
                <w:szCs w:val="20"/>
                <w:lang w:val="ru-RU"/>
              </w:rPr>
              <w:t>და</w:t>
            </w:r>
            <w:r>
              <w:rPr>
                <w:rFonts w:ascii="Sylfaen" w:hAnsi="Sylfaen" w:cs="Sylfaen"/>
                <w:noProof/>
                <w:sz w:val="20"/>
                <w:szCs w:val="20"/>
                <w:lang w:val="ka-GE"/>
              </w:rPr>
              <w:t xml:space="preserve">   </w:t>
            </w:r>
            <w:r w:rsidRPr="00BB0848">
              <w:rPr>
                <w:rFonts w:ascii="Sylfaen" w:hAnsi="Sylfaen" w:cs="Sylfaen"/>
                <w:noProof/>
                <w:sz w:val="20"/>
                <w:szCs w:val="20"/>
                <w:lang w:val="ru-RU"/>
              </w:rPr>
              <w:t>მასწავლებლის</w:t>
            </w:r>
            <w:r>
              <w:rPr>
                <w:rFonts w:ascii="Sylfaen" w:hAnsi="Sylfaen" w:cs="Sylfaen"/>
                <w:noProof/>
                <w:sz w:val="20"/>
                <w:szCs w:val="20"/>
                <w:lang w:val="ka-GE"/>
              </w:rPr>
              <w:t xml:space="preserve">  </w:t>
            </w:r>
            <w:r w:rsidRPr="00BB0848">
              <w:rPr>
                <w:rFonts w:ascii="Sylfaen" w:hAnsi="Sylfaen" w:cs="Sylfaen"/>
                <w:noProof/>
                <w:sz w:val="20"/>
                <w:szCs w:val="20"/>
                <w:lang w:val="ru-RU"/>
              </w:rPr>
              <w:t>სასერთიფიკაციო</w:t>
            </w:r>
            <w:r>
              <w:rPr>
                <w:rFonts w:ascii="Sylfaen" w:hAnsi="Sylfaen" w:cs="Sylfaen"/>
                <w:noProof/>
                <w:sz w:val="20"/>
                <w:szCs w:val="20"/>
                <w:lang w:val="ka-GE"/>
              </w:rPr>
              <w:t xml:space="preserve">   </w:t>
            </w:r>
            <w:r w:rsidRPr="00BB0848">
              <w:rPr>
                <w:rFonts w:ascii="Sylfaen" w:hAnsi="Sylfaen" w:cs="Sylfaen"/>
                <w:noProof/>
                <w:sz w:val="20"/>
                <w:szCs w:val="20"/>
                <w:lang w:val="ru-RU"/>
              </w:rPr>
              <w:t>გამოცდის</w:t>
            </w:r>
            <w:r>
              <w:rPr>
                <w:rFonts w:ascii="Sylfaen" w:hAnsi="Sylfaen" w:cs="Sylfaen"/>
                <w:noProof/>
                <w:sz w:val="20"/>
                <w:szCs w:val="20"/>
                <w:lang w:val="ka-GE"/>
              </w:rPr>
              <w:t xml:space="preserve">   </w:t>
            </w:r>
            <w:r w:rsidRPr="00BB0848">
              <w:rPr>
                <w:rFonts w:ascii="Sylfaen" w:hAnsi="Sylfaen" w:cs="Sylfaen"/>
                <w:noProof/>
                <w:sz w:val="20"/>
                <w:szCs w:val="20"/>
                <w:lang w:val="ru-RU"/>
              </w:rPr>
              <w:t>წარმატებით</w:t>
            </w:r>
            <w:r>
              <w:rPr>
                <w:rFonts w:ascii="Sylfaen" w:hAnsi="Sylfaen" w:cs="Sylfaen"/>
                <w:noProof/>
                <w:sz w:val="20"/>
                <w:szCs w:val="20"/>
                <w:lang w:val="ka-GE"/>
              </w:rPr>
              <w:t xml:space="preserve">   </w:t>
            </w:r>
            <w:r w:rsidRPr="00BB0848">
              <w:rPr>
                <w:rFonts w:ascii="Sylfaen" w:hAnsi="Sylfaen" w:cs="Sylfaen"/>
                <w:noProof/>
                <w:sz w:val="20"/>
                <w:szCs w:val="20"/>
                <w:lang w:val="ru-RU"/>
              </w:rPr>
              <w:t>ჩაბარების</w:t>
            </w:r>
            <w:r>
              <w:rPr>
                <w:rFonts w:ascii="Sylfaen" w:hAnsi="Sylfaen" w:cs="Sylfaen"/>
                <w:noProof/>
                <w:sz w:val="20"/>
                <w:szCs w:val="20"/>
                <w:lang w:val="ka-GE"/>
              </w:rPr>
              <w:t xml:space="preserve">   </w:t>
            </w:r>
            <w:r w:rsidRPr="00BB0848">
              <w:rPr>
                <w:rFonts w:ascii="Sylfaen" w:hAnsi="Sylfaen" w:cs="Sylfaen"/>
                <w:noProof/>
                <w:sz w:val="20"/>
                <w:szCs w:val="20"/>
                <w:lang w:val="ru-RU"/>
              </w:rPr>
              <w:t>შემთხვევაში)</w:t>
            </w:r>
            <w:r w:rsidRPr="00BB0848">
              <w:rPr>
                <w:rFonts w:ascii="Sylfaen" w:hAnsi="Sylfaen"/>
                <w:noProof/>
                <w:sz w:val="20"/>
                <w:szCs w:val="20"/>
                <w:lang w:val="ru-RU"/>
              </w:rPr>
              <w:t>.</w:t>
            </w:r>
          </w:p>
        </w:tc>
      </w:tr>
      <w:tr w:rsidR="00D757CF" w:rsidRPr="00BB0848" w14:paraId="774A78E2" w14:textId="77777777" w:rsidTr="00596F8A">
        <w:tc>
          <w:tcPr>
            <w:tcW w:w="1117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BF9C013" w14:textId="77777777" w:rsidR="00D757CF" w:rsidRPr="00BB0848" w:rsidRDefault="00D757CF" w:rsidP="00596F8A">
            <w:pPr>
              <w:spacing w:after="0" w:line="240" w:lineRule="auto"/>
              <w:rPr>
                <w:rFonts w:ascii="Sylfaen" w:hAnsi="Sylfaen" w:cs="Sylfaen"/>
                <w:b/>
                <w:bCs/>
                <w:noProof/>
                <w:color w:val="943634" w:themeColor="accent2" w:themeShade="BF"/>
                <w:sz w:val="20"/>
                <w:szCs w:val="20"/>
                <w:lang w:val="ru-RU"/>
              </w:rPr>
            </w:pPr>
            <w:r w:rsidRPr="00BB0848">
              <w:rPr>
                <w:rFonts w:ascii="Sylfaen" w:hAnsi="Sylfaen" w:cs="Sylfaen"/>
                <w:b/>
                <w:bCs/>
                <w:noProof/>
                <w:sz w:val="20"/>
                <w:szCs w:val="20"/>
                <w:lang w:val="ru-RU"/>
              </w:rPr>
              <w:t>სწავლისათვის აუცილებელი დამხმარე პირობები/რესურსები</w:t>
            </w:r>
          </w:p>
        </w:tc>
      </w:tr>
      <w:tr w:rsidR="00D757CF" w:rsidRPr="00BB0848" w14:paraId="5D519A03" w14:textId="77777777" w:rsidTr="00596F8A">
        <w:trPr>
          <w:trHeight w:val="2268"/>
        </w:trPr>
        <w:tc>
          <w:tcPr>
            <w:tcW w:w="11176" w:type="dxa"/>
            <w:gridSpan w:val="4"/>
            <w:tcBorders>
              <w:top w:val="single" w:sz="18" w:space="0" w:color="auto"/>
              <w:left w:val="single" w:sz="18" w:space="0" w:color="auto"/>
              <w:bottom w:val="single" w:sz="18" w:space="0" w:color="auto"/>
              <w:right w:val="single" w:sz="18" w:space="0" w:color="auto"/>
            </w:tcBorders>
          </w:tcPr>
          <w:p w14:paraId="7F0C6A16" w14:textId="77777777" w:rsidR="00D757CF" w:rsidRPr="00BB0848" w:rsidRDefault="00D757CF" w:rsidP="00596F8A">
            <w:pPr>
              <w:pStyle w:val="TableParagraph"/>
              <w:spacing w:before="4"/>
              <w:jc w:val="both"/>
              <w:rPr>
                <w:noProof/>
                <w:sz w:val="20"/>
                <w:szCs w:val="20"/>
                <w:lang w:val="ru-RU"/>
              </w:rPr>
            </w:pPr>
            <w:r w:rsidRPr="00BB0848">
              <w:rPr>
                <w:noProof/>
                <w:sz w:val="20"/>
                <w:szCs w:val="20"/>
                <w:lang w:val="ru-RU"/>
              </w:rPr>
              <w:t>აკაკი წერეთლის სახელმწიფო უნივერსიტეტის ინფრასტრუქტურა და ტექნიკური აღჭურვილობა უზრუნველყოფს საგანმანათლებლო პროგრამით გათვალისწინებული სწავლის შედეგების მიღწევას. უნივერსიტეტს აქვს სასწავლო პროცესისათვის საჭირო ინვენტარით</w:t>
            </w:r>
            <w:r w:rsidRPr="00BB0848">
              <w:rPr>
                <w:noProof/>
                <w:sz w:val="20"/>
                <w:szCs w:val="20"/>
                <w:lang w:val="ru-RU"/>
              </w:rPr>
              <w:tab/>
              <w:t>აღჭურვილი</w:t>
            </w:r>
            <w:r w:rsidRPr="00BB0848">
              <w:rPr>
                <w:noProof/>
                <w:sz w:val="20"/>
                <w:szCs w:val="20"/>
                <w:lang w:val="ru-RU"/>
              </w:rPr>
              <w:tab/>
              <w:t>სასწავლო აუდიტორიები, ინტერნეტქსელში</w:t>
            </w:r>
            <w:r>
              <w:rPr>
                <w:noProof/>
                <w:sz w:val="20"/>
                <w:szCs w:val="20"/>
                <w:lang w:val="ka-GE"/>
              </w:rPr>
              <w:t xml:space="preserve">   </w:t>
            </w:r>
            <w:r w:rsidRPr="00BB0848">
              <w:rPr>
                <w:noProof/>
                <w:sz w:val="20"/>
                <w:szCs w:val="20"/>
                <w:lang w:val="ru-RU"/>
              </w:rPr>
              <w:t>ჩართული  კომპიუტერული კლასები. აგრეთვეუნივერსიტეტი  საგანმანათლებლო  პროგრამებს</w:t>
            </w:r>
            <w:r w:rsidRPr="00BB0848">
              <w:rPr>
                <w:noProof/>
                <w:sz w:val="20"/>
                <w:szCs w:val="20"/>
                <w:lang w:val="ru-RU"/>
              </w:rPr>
              <w:tab/>
              <w:t>უზრუნველყოფს</w:t>
            </w:r>
            <w:r>
              <w:rPr>
                <w:noProof/>
                <w:sz w:val="20"/>
                <w:szCs w:val="20"/>
                <w:lang w:val="ka-GE"/>
              </w:rPr>
              <w:t xml:space="preserve">   </w:t>
            </w:r>
            <w:r w:rsidRPr="00BB0848">
              <w:rPr>
                <w:noProof/>
                <w:sz w:val="20"/>
                <w:szCs w:val="20"/>
                <w:lang w:val="ru-RU"/>
              </w:rPr>
              <w:t>საკონფერენციო დარბაზებით, საუნივერსიტეტო ბიბლიოთეკით, ელექტრონული საბიბლიოთეკო რესურსებით;</w:t>
            </w:r>
            <w:r>
              <w:rPr>
                <w:noProof/>
                <w:sz w:val="20"/>
                <w:szCs w:val="20"/>
                <w:lang w:val="ka-GE"/>
              </w:rPr>
              <w:t xml:space="preserve">   </w:t>
            </w:r>
            <w:r w:rsidRPr="00BB0848">
              <w:rPr>
                <w:noProof/>
                <w:sz w:val="20"/>
                <w:szCs w:val="20"/>
                <w:lang w:val="ru-RU"/>
              </w:rPr>
              <w:t>პროგრამის განხორციელებას</w:t>
            </w:r>
            <w:r w:rsidRPr="00BB0848">
              <w:rPr>
                <w:noProof/>
                <w:sz w:val="20"/>
                <w:szCs w:val="20"/>
                <w:lang w:val="ru-RU"/>
              </w:rPr>
              <w:tab/>
              <w:t>ემსახურება</w:t>
            </w:r>
            <w:r w:rsidRPr="00BB0848">
              <w:rPr>
                <w:noProof/>
                <w:sz w:val="20"/>
                <w:szCs w:val="20"/>
                <w:lang w:val="ru-RU"/>
              </w:rPr>
              <w:tab/>
              <w:t>შესაბამისი</w:t>
            </w:r>
            <w:r w:rsidRPr="00BB0848">
              <w:rPr>
                <w:noProof/>
                <w:sz w:val="20"/>
                <w:szCs w:val="20"/>
                <w:lang w:val="ru-RU"/>
              </w:rPr>
              <w:tab/>
              <w:t xml:space="preserve">კვალიფიკაციის მქონე  </w:t>
            </w:r>
            <w:r w:rsidRPr="00BB0848">
              <w:rPr>
                <w:noProof/>
                <w:sz w:val="20"/>
                <w:szCs w:val="20"/>
                <w:lang w:val="ru-RU"/>
              </w:rPr>
              <w:fldChar w:fldCharType="begin"/>
            </w:r>
            <w:r w:rsidRPr="00BB0848">
              <w:rPr>
                <w:noProof/>
                <w:sz w:val="20"/>
                <w:szCs w:val="20"/>
                <w:lang w:val="ru-RU"/>
              </w:rPr>
              <w:instrText>HYPERLINK "http://nea.ge/uploads/neafiles/5_akademiuri_personali.doc" \h</w:instrText>
            </w:r>
            <w:r w:rsidRPr="00BB0848">
              <w:rPr>
                <w:noProof/>
                <w:sz w:val="20"/>
                <w:szCs w:val="20"/>
                <w:lang w:val="ru-RU"/>
              </w:rPr>
              <w:fldChar w:fldCharType="separate"/>
            </w:r>
            <w:r w:rsidRPr="00BB0848">
              <w:rPr>
                <w:noProof/>
                <w:sz w:val="20"/>
                <w:szCs w:val="20"/>
                <w:lang w:val="ru-RU"/>
              </w:rPr>
              <w:t>აკადემიური პერსონალი</w:t>
            </w:r>
            <w:r w:rsidRPr="00BB0848">
              <w:rPr>
                <w:noProof/>
                <w:sz w:val="20"/>
                <w:szCs w:val="20"/>
                <w:lang w:val="ka-GE"/>
              </w:rPr>
              <w:t>:</w:t>
            </w:r>
          </w:p>
          <w:p w14:paraId="1A4ED517" w14:textId="77777777" w:rsidR="00D757CF" w:rsidRPr="00BB0848" w:rsidRDefault="00D757CF" w:rsidP="00596F8A">
            <w:pPr>
              <w:spacing w:after="0" w:line="240" w:lineRule="auto"/>
              <w:jc w:val="both"/>
              <w:rPr>
                <w:rFonts w:ascii="Sylfaen" w:hAnsi="Sylfaen"/>
                <w:noProof/>
                <w:sz w:val="20"/>
                <w:szCs w:val="20"/>
                <w:lang w:val="ru-RU"/>
              </w:rPr>
            </w:pPr>
            <w:r w:rsidRPr="00BB0848">
              <w:rPr>
                <w:rFonts w:ascii="Sylfaen" w:hAnsi="Sylfaen"/>
                <w:noProof/>
                <w:sz w:val="20"/>
                <w:szCs w:val="20"/>
                <w:lang w:val="ru-RU"/>
              </w:rPr>
              <w:t xml:space="preserve"> 3</w:t>
            </w:r>
            <w:r>
              <w:rPr>
                <w:rFonts w:ascii="Sylfaen" w:hAnsi="Sylfaen"/>
                <w:noProof/>
                <w:sz w:val="20"/>
                <w:szCs w:val="20"/>
                <w:lang w:val="ka-GE"/>
              </w:rPr>
              <w:t xml:space="preserve">   </w:t>
            </w:r>
            <w:r w:rsidRPr="00BB0848">
              <w:rPr>
                <w:rFonts w:ascii="Sylfaen" w:hAnsi="Sylfaen"/>
                <w:noProof/>
                <w:sz w:val="20"/>
                <w:szCs w:val="20"/>
                <w:lang w:val="ru-RU"/>
              </w:rPr>
              <w:t>პროფესორი, 7 ასოცირებული პროფესორის, 1 ასისტენ პროფესორის</w:t>
            </w:r>
            <w:r w:rsidRPr="00BB0848">
              <w:rPr>
                <w:rFonts w:ascii="Sylfaen" w:hAnsi="Sylfaen"/>
                <w:noProof/>
                <w:sz w:val="20"/>
                <w:szCs w:val="20"/>
              </w:rPr>
              <w:t xml:space="preserve">, </w:t>
            </w:r>
            <w:r w:rsidRPr="00BB0848">
              <w:rPr>
                <w:rFonts w:ascii="Sylfaen" w:hAnsi="Sylfaen"/>
                <w:noProof/>
                <w:sz w:val="20"/>
                <w:szCs w:val="20"/>
                <w:lang w:val="ka-GE"/>
              </w:rPr>
              <w:t>4 მასწავლებლის</w:t>
            </w:r>
            <w:r w:rsidRPr="00BB0848">
              <w:rPr>
                <w:rFonts w:ascii="Sylfaen" w:hAnsi="Sylfaen"/>
                <w:noProof/>
                <w:sz w:val="20"/>
                <w:szCs w:val="20"/>
                <w:lang w:val="ru-RU"/>
              </w:rPr>
              <w:t xml:space="preserve"> სახით</w:t>
            </w:r>
            <w:r w:rsidRPr="00BB0848">
              <w:rPr>
                <w:rFonts w:ascii="Sylfaen" w:hAnsi="Sylfaen"/>
                <w:noProof/>
                <w:sz w:val="20"/>
                <w:szCs w:val="20"/>
                <w:lang w:val="ru-RU"/>
              </w:rPr>
              <w:fldChar w:fldCharType="end"/>
            </w:r>
            <w:r w:rsidRPr="00BB0848">
              <w:rPr>
                <w:rFonts w:ascii="Sylfaen" w:hAnsi="Sylfaen"/>
                <w:noProof/>
                <w:sz w:val="20"/>
                <w:szCs w:val="20"/>
                <w:lang w:val="ru-RU"/>
              </w:rPr>
              <w:t xml:space="preserve"> და </w:t>
            </w:r>
            <w:r w:rsidRPr="00BB0848">
              <w:rPr>
                <w:rFonts w:ascii="Sylfaen" w:hAnsi="Sylfaen"/>
                <w:noProof/>
                <w:sz w:val="20"/>
                <w:szCs w:val="20"/>
                <w:lang w:val="ka-GE"/>
              </w:rPr>
              <w:t>2</w:t>
            </w:r>
            <w:r w:rsidRPr="00BB0848">
              <w:rPr>
                <w:rFonts w:ascii="Sylfaen" w:hAnsi="Sylfaen"/>
                <w:noProof/>
                <w:sz w:val="20"/>
                <w:szCs w:val="20"/>
                <w:lang w:val="ru-RU"/>
              </w:rPr>
              <w:t xml:space="preserve"> მოწვეული </w:t>
            </w:r>
            <w:r w:rsidRPr="00BB0848">
              <w:rPr>
                <w:rFonts w:ascii="Sylfaen" w:hAnsi="Sylfaen"/>
                <w:noProof/>
                <w:sz w:val="20"/>
                <w:szCs w:val="20"/>
                <w:lang w:val="ka-GE"/>
              </w:rPr>
              <w:t>აკადემიური პერსონალი</w:t>
            </w:r>
            <w:r w:rsidRPr="00BB0848">
              <w:rPr>
                <w:rFonts w:ascii="Sylfaen" w:hAnsi="Sylfaen"/>
                <w:noProof/>
                <w:sz w:val="20"/>
                <w:szCs w:val="20"/>
                <w:lang w:val="ru-RU"/>
              </w:rPr>
              <w:t xml:space="preserve"> (დანართში იხილეთ CV).</w:t>
            </w:r>
          </w:p>
        </w:tc>
      </w:tr>
    </w:tbl>
    <w:p w14:paraId="33A3AE4F" w14:textId="77777777" w:rsidR="00B13E53" w:rsidRDefault="00B13E53" w:rsidP="00B13E53">
      <w:pPr>
        <w:spacing w:after="0" w:line="240" w:lineRule="auto"/>
        <w:jc w:val="right"/>
        <w:rPr>
          <w:rFonts w:ascii="Sylfaen" w:hAnsi="Sylfaen"/>
          <w:sz w:val="20"/>
          <w:szCs w:val="20"/>
          <w:lang w:val="ka-GE"/>
        </w:rPr>
      </w:pPr>
    </w:p>
    <w:p w14:paraId="2962D8C1" w14:textId="77777777" w:rsidR="00B13E53" w:rsidRDefault="00B13E53" w:rsidP="00B13E53">
      <w:pPr>
        <w:spacing w:after="0" w:line="240" w:lineRule="auto"/>
        <w:jc w:val="right"/>
        <w:rPr>
          <w:rFonts w:ascii="Sylfaen" w:hAnsi="Sylfaen"/>
          <w:sz w:val="20"/>
          <w:szCs w:val="20"/>
          <w:lang w:val="ka-GE"/>
        </w:rPr>
        <w:sectPr w:rsidR="00B13E53" w:rsidSect="00B13E5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299"/>
        </w:sectPr>
      </w:pPr>
    </w:p>
    <w:p w14:paraId="5022259A" w14:textId="77777777" w:rsidR="00621B40" w:rsidRPr="00B13E53" w:rsidRDefault="00621B40" w:rsidP="00B13E53">
      <w:pPr>
        <w:spacing w:after="0" w:line="240" w:lineRule="auto"/>
        <w:jc w:val="right"/>
        <w:rPr>
          <w:rFonts w:ascii="Sylfaen" w:hAnsi="Sylfaen"/>
          <w:sz w:val="20"/>
          <w:szCs w:val="20"/>
          <w:lang w:val="ka-GE"/>
        </w:rPr>
      </w:pPr>
      <w:r w:rsidRPr="00B13E53">
        <w:rPr>
          <w:rFonts w:ascii="Sylfaen" w:hAnsi="Sylfaen"/>
          <w:sz w:val="20"/>
          <w:szCs w:val="20"/>
          <w:lang w:val="ka-GE"/>
        </w:rPr>
        <w:lastRenderedPageBreak/>
        <w:t>დანართი 1</w:t>
      </w:r>
    </w:p>
    <w:p w14:paraId="49095558" w14:textId="77777777" w:rsidR="00621B40" w:rsidRPr="00B13E53" w:rsidRDefault="00621B40" w:rsidP="00B13E53">
      <w:pPr>
        <w:autoSpaceDE w:val="0"/>
        <w:autoSpaceDN w:val="0"/>
        <w:adjustRightInd w:val="0"/>
        <w:spacing w:after="0" w:line="240" w:lineRule="auto"/>
        <w:jc w:val="center"/>
        <w:rPr>
          <w:rFonts w:ascii="Sylfaen" w:hAnsi="Sylfaen" w:cs="Sylfaen"/>
          <w:b/>
          <w:sz w:val="20"/>
          <w:szCs w:val="20"/>
        </w:rPr>
      </w:pPr>
      <w:r w:rsidRPr="00B13E53">
        <w:rPr>
          <w:rFonts w:ascii="Sylfaen" w:hAnsi="Sylfaen"/>
          <w:b/>
          <w:noProof/>
          <w:sz w:val="20"/>
          <w:szCs w:val="20"/>
        </w:rPr>
        <w:drawing>
          <wp:inline distT="0" distB="0" distL="0" distR="0" wp14:anchorId="60042594" wp14:editId="1A228D5D">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061BE6FE" w14:textId="77777777" w:rsidR="00621B40" w:rsidRPr="00B13E53" w:rsidRDefault="00621B40" w:rsidP="00B13E53">
      <w:pPr>
        <w:autoSpaceDE w:val="0"/>
        <w:autoSpaceDN w:val="0"/>
        <w:adjustRightInd w:val="0"/>
        <w:spacing w:after="0" w:line="240" w:lineRule="auto"/>
        <w:jc w:val="center"/>
        <w:rPr>
          <w:rFonts w:ascii="Sylfaen" w:hAnsi="Sylfaen" w:cs="Sylfaen"/>
          <w:b/>
          <w:sz w:val="20"/>
          <w:szCs w:val="20"/>
          <w:lang w:val="ka-GE"/>
        </w:rPr>
      </w:pPr>
      <w:r w:rsidRPr="00B13E53">
        <w:rPr>
          <w:rFonts w:ascii="Sylfaen" w:hAnsi="Sylfaen" w:cs="Sylfaen"/>
          <w:b/>
          <w:sz w:val="20"/>
          <w:szCs w:val="20"/>
          <w:lang w:val="ka-GE"/>
        </w:rPr>
        <w:t>სასწავლო გეგმა</w:t>
      </w:r>
      <w:r w:rsidRPr="00B13E53">
        <w:rPr>
          <w:rFonts w:ascii="Sylfaen" w:hAnsi="Sylfaen" w:cs="Sylfaen"/>
          <w:b/>
          <w:sz w:val="20"/>
          <w:szCs w:val="20"/>
        </w:rPr>
        <w:t xml:space="preserve"> </w:t>
      </w:r>
      <w:r w:rsidR="009A3EDE">
        <w:rPr>
          <w:rFonts w:ascii="Sylfaen" w:hAnsi="Sylfaen" w:cs="Sylfaen"/>
          <w:b/>
          <w:noProof/>
          <w:sz w:val="20"/>
          <w:szCs w:val="20"/>
        </w:rPr>
        <w:t>2021-20</w:t>
      </w:r>
      <w:r w:rsidR="009A3EDE">
        <w:rPr>
          <w:rFonts w:ascii="Sylfaen" w:hAnsi="Sylfaen" w:cs="Sylfaen"/>
          <w:b/>
          <w:noProof/>
          <w:sz w:val="20"/>
          <w:szCs w:val="20"/>
          <w:lang w:val="ka-GE"/>
        </w:rPr>
        <w:t>2</w:t>
      </w:r>
      <w:r w:rsidR="009A3EDE">
        <w:rPr>
          <w:rFonts w:ascii="Sylfaen" w:hAnsi="Sylfaen" w:cs="Sylfaen"/>
          <w:b/>
          <w:noProof/>
          <w:sz w:val="20"/>
          <w:szCs w:val="20"/>
        </w:rPr>
        <w:t xml:space="preserve">2 </w:t>
      </w:r>
      <w:r w:rsidR="00B13E53">
        <w:rPr>
          <w:rFonts w:ascii="Sylfaen" w:hAnsi="Sylfaen" w:cs="Sylfaen"/>
          <w:b/>
          <w:sz w:val="20"/>
          <w:szCs w:val="20"/>
          <w:lang w:val="ka-GE"/>
        </w:rPr>
        <w:t>წ</w:t>
      </w:r>
      <w:r w:rsidRPr="00B13E53">
        <w:rPr>
          <w:rFonts w:ascii="Sylfaen" w:hAnsi="Sylfaen" w:cs="Sylfaen"/>
          <w:b/>
          <w:sz w:val="20"/>
          <w:szCs w:val="20"/>
          <w:lang w:val="ka-GE"/>
        </w:rPr>
        <w:t>.წ</w:t>
      </w:r>
    </w:p>
    <w:p w14:paraId="77793F77" w14:textId="77777777" w:rsidR="00621B40" w:rsidRPr="00B13E53" w:rsidRDefault="00621B40" w:rsidP="00B13E53">
      <w:pPr>
        <w:spacing w:after="0" w:line="240" w:lineRule="auto"/>
        <w:jc w:val="center"/>
        <w:rPr>
          <w:rFonts w:ascii="Sylfaen" w:hAnsi="Sylfaen" w:cs="Sylfaen"/>
          <w:b/>
          <w:sz w:val="20"/>
          <w:szCs w:val="20"/>
          <w:lang w:val="ka-GE"/>
        </w:rPr>
      </w:pPr>
      <w:r w:rsidRPr="00B13E53">
        <w:rPr>
          <w:rFonts w:ascii="Sylfaen" w:hAnsi="Sylfaen" w:cs="Sylfaen"/>
          <w:b/>
          <w:sz w:val="20"/>
          <w:szCs w:val="20"/>
          <w:lang w:val="ka-GE"/>
        </w:rPr>
        <w:t xml:space="preserve">პროგრამის დასახელება: ხელოვბების თეორია </w:t>
      </w:r>
      <w:r w:rsidR="00B13E53">
        <w:rPr>
          <w:rFonts w:ascii="Sylfaen" w:hAnsi="Sylfaen" w:cs="Sylfaen"/>
          <w:b/>
          <w:sz w:val="20"/>
          <w:szCs w:val="20"/>
          <w:lang w:val="ka-GE"/>
        </w:rPr>
        <w:t xml:space="preserve">/ </w:t>
      </w:r>
      <w:r w:rsidRPr="00B13E53">
        <w:rPr>
          <w:rFonts w:ascii="Sylfaen" w:hAnsi="Sylfaen" w:cs="Sylfaen"/>
          <w:b/>
          <w:sz w:val="20"/>
          <w:szCs w:val="20"/>
          <w:lang w:val="ka-GE"/>
        </w:rPr>
        <w:t>Theorie of Art</w:t>
      </w:r>
      <w:bookmarkStart w:id="0" w:name="_GoBack"/>
      <w:bookmarkEnd w:id="0"/>
    </w:p>
    <w:p w14:paraId="0184A3FB" w14:textId="77777777" w:rsidR="00621B40" w:rsidRPr="00B13E53" w:rsidRDefault="00621B40" w:rsidP="00B13E53">
      <w:pPr>
        <w:spacing w:after="0" w:line="240" w:lineRule="auto"/>
        <w:jc w:val="center"/>
        <w:rPr>
          <w:rFonts w:ascii="Sylfaen" w:hAnsi="Sylfaen"/>
          <w:sz w:val="20"/>
          <w:szCs w:val="20"/>
          <w:lang w:val="ka-GE"/>
        </w:rPr>
      </w:pPr>
      <w:r w:rsidRPr="00B13E53">
        <w:rPr>
          <w:rFonts w:ascii="Sylfaen" w:hAnsi="Sylfaen" w:cs="Sylfaen"/>
          <w:b/>
          <w:sz w:val="20"/>
          <w:szCs w:val="20"/>
          <w:lang w:val="ka-GE"/>
        </w:rPr>
        <w:t>მისანიჭებელი კვალიფიკაცია</w:t>
      </w:r>
      <w:r w:rsidRPr="00B13E53">
        <w:rPr>
          <w:rFonts w:ascii="Sylfaen" w:hAnsi="Sylfaen" w:cs="Sylfaen"/>
          <w:b/>
          <w:sz w:val="20"/>
          <w:szCs w:val="20"/>
          <w:lang w:val="af-ZA"/>
        </w:rPr>
        <w:t xml:space="preserve">: </w:t>
      </w:r>
      <w:r w:rsidRPr="00B13E53">
        <w:rPr>
          <w:rFonts w:ascii="Sylfaen" w:hAnsi="Sylfaen" w:cs="Arial"/>
          <w:b/>
          <w:sz w:val="20"/>
          <w:szCs w:val="20"/>
          <w:lang w:val="ka-GE"/>
        </w:rPr>
        <w:t>ჰუმანიტარულ</w:t>
      </w:r>
      <w:r w:rsidRPr="00B13E53">
        <w:rPr>
          <w:rFonts w:ascii="Sylfaen" w:hAnsi="Sylfaen"/>
          <w:b/>
          <w:sz w:val="20"/>
          <w:szCs w:val="20"/>
          <w:lang w:val="ka-GE"/>
        </w:rPr>
        <w:t xml:space="preserve">  მეცნიერებათა მაგისტრი ხელოვნების ისტორიასა და თეორიაში </w:t>
      </w:r>
      <w:r w:rsidR="00B13E53">
        <w:rPr>
          <w:rFonts w:ascii="Sylfaen" w:hAnsi="Sylfaen"/>
          <w:b/>
          <w:sz w:val="20"/>
          <w:szCs w:val="20"/>
          <w:lang w:val="ka-GE"/>
        </w:rPr>
        <w:t>/</w:t>
      </w:r>
      <w:r w:rsidRPr="00B13E53">
        <w:rPr>
          <w:rFonts w:ascii="Sylfaen" w:hAnsi="Sylfaen"/>
          <w:b/>
          <w:sz w:val="20"/>
          <w:szCs w:val="20"/>
          <w:lang w:val="ka-GE"/>
        </w:rPr>
        <w:t>MA in the History and Theory of Art</w:t>
      </w:r>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0"/>
        <w:gridCol w:w="5055"/>
        <w:gridCol w:w="515"/>
        <w:gridCol w:w="632"/>
        <w:gridCol w:w="824"/>
        <w:gridCol w:w="973"/>
        <w:gridCol w:w="688"/>
        <w:gridCol w:w="1578"/>
        <w:gridCol w:w="444"/>
        <w:gridCol w:w="539"/>
        <w:gridCol w:w="547"/>
        <w:gridCol w:w="603"/>
        <w:gridCol w:w="992"/>
      </w:tblGrid>
      <w:tr w:rsidR="00621B40" w:rsidRPr="00B13E53" w14:paraId="4DE3B1F5" w14:textId="77777777" w:rsidTr="00D13256">
        <w:trPr>
          <w:trHeight w:val="511"/>
          <w:tblHeader/>
        </w:trPr>
        <w:tc>
          <w:tcPr>
            <w:tcW w:w="660" w:type="dxa"/>
            <w:vMerge w:val="restart"/>
            <w:tcBorders>
              <w:top w:val="thinThickSmallGap" w:sz="24" w:space="0" w:color="auto"/>
              <w:left w:val="thinThickSmallGap" w:sz="24" w:space="0" w:color="auto"/>
              <w:right w:val="double" w:sz="4" w:space="0" w:color="auto"/>
            </w:tcBorders>
            <w:vAlign w:val="center"/>
          </w:tcPr>
          <w:p w14:paraId="58938F73"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w:t>
            </w:r>
          </w:p>
        </w:tc>
        <w:tc>
          <w:tcPr>
            <w:tcW w:w="5055" w:type="dxa"/>
            <w:vMerge w:val="restart"/>
            <w:tcBorders>
              <w:top w:val="thinThickSmallGap" w:sz="24" w:space="0" w:color="auto"/>
              <w:left w:val="double" w:sz="4" w:space="0" w:color="auto"/>
              <w:right w:val="double" w:sz="4" w:space="0" w:color="auto"/>
            </w:tcBorders>
            <w:vAlign w:val="center"/>
          </w:tcPr>
          <w:p w14:paraId="2FF3229E"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14:paraId="1D83E5A9"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კრ</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14:paraId="680E4B33"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14:paraId="0767D652"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cs="Sylfaen"/>
                <w:b/>
                <w:noProof/>
                <w:sz w:val="20"/>
                <w:szCs w:val="20"/>
              </w:rPr>
              <w:t>ლ/პ/ლ/ჯგ</w:t>
            </w:r>
          </w:p>
        </w:tc>
        <w:tc>
          <w:tcPr>
            <w:tcW w:w="2133" w:type="dxa"/>
            <w:gridSpan w:val="4"/>
            <w:tcBorders>
              <w:top w:val="thinThickSmallGap" w:sz="24" w:space="0" w:color="auto"/>
              <w:left w:val="double" w:sz="4" w:space="0" w:color="auto"/>
              <w:bottom w:val="single" w:sz="8" w:space="0" w:color="auto"/>
              <w:right w:val="double" w:sz="4" w:space="0" w:color="auto"/>
            </w:tcBorders>
            <w:vAlign w:val="center"/>
          </w:tcPr>
          <w:p w14:paraId="3595C5C1"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სემესტრი</w:t>
            </w:r>
          </w:p>
        </w:tc>
        <w:tc>
          <w:tcPr>
            <w:tcW w:w="992" w:type="dxa"/>
            <w:vMerge w:val="restart"/>
            <w:tcBorders>
              <w:top w:val="thinThickSmallGap" w:sz="24" w:space="0" w:color="auto"/>
              <w:left w:val="single" w:sz="4" w:space="0" w:color="auto"/>
              <w:right w:val="thickThinSmallGap" w:sz="24" w:space="0" w:color="auto"/>
            </w:tcBorders>
            <w:textDirection w:val="btLr"/>
            <w:vAlign w:val="center"/>
          </w:tcPr>
          <w:p w14:paraId="4DD05F45"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დაშვების წინაპირობა</w:t>
            </w:r>
          </w:p>
        </w:tc>
      </w:tr>
      <w:tr w:rsidR="00621B40" w:rsidRPr="00B13E53" w14:paraId="4D795E2A" w14:textId="77777777" w:rsidTr="00D13256">
        <w:trPr>
          <w:trHeight w:val="511"/>
          <w:tblHeader/>
        </w:trPr>
        <w:tc>
          <w:tcPr>
            <w:tcW w:w="660" w:type="dxa"/>
            <w:vMerge/>
            <w:tcBorders>
              <w:left w:val="thinThickSmallGap" w:sz="24" w:space="0" w:color="auto"/>
              <w:right w:val="double" w:sz="4" w:space="0" w:color="auto"/>
            </w:tcBorders>
            <w:vAlign w:val="center"/>
          </w:tcPr>
          <w:p w14:paraId="332EE051" w14:textId="77777777" w:rsidR="00621B40" w:rsidRPr="00B13E53" w:rsidRDefault="00621B40" w:rsidP="00B13E53">
            <w:pPr>
              <w:spacing w:after="0" w:line="240" w:lineRule="auto"/>
              <w:jc w:val="center"/>
              <w:rPr>
                <w:rFonts w:ascii="Sylfaen" w:hAnsi="Sylfaen"/>
                <w:b/>
                <w:noProof/>
                <w:sz w:val="20"/>
                <w:szCs w:val="20"/>
              </w:rPr>
            </w:pPr>
          </w:p>
        </w:tc>
        <w:tc>
          <w:tcPr>
            <w:tcW w:w="5055" w:type="dxa"/>
            <w:vMerge/>
            <w:tcBorders>
              <w:left w:val="double" w:sz="4" w:space="0" w:color="auto"/>
              <w:right w:val="double" w:sz="4" w:space="0" w:color="auto"/>
            </w:tcBorders>
            <w:vAlign w:val="center"/>
          </w:tcPr>
          <w:p w14:paraId="286054E0" w14:textId="77777777" w:rsidR="00621B40" w:rsidRPr="00B13E53" w:rsidRDefault="00621B40" w:rsidP="00B13E53">
            <w:pPr>
              <w:spacing w:after="0" w:line="240" w:lineRule="auto"/>
              <w:jc w:val="center"/>
              <w:rPr>
                <w:rFonts w:ascii="Sylfaen" w:hAnsi="Sylfaen"/>
                <w:b/>
                <w:noProof/>
                <w:sz w:val="20"/>
                <w:szCs w:val="20"/>
              </w:rPr>
            </w:pPr>
          </w:p>
        </w:tc>
        <w:tc>
          <w:tcPr>
            <w:tcW w:w="515" w:type="dxa"/>
            <w:vMerge/>
            <w:tcBorders>
              <w:left w:val="double" w:sz="4" w:space="0" w:color="auto"/>
              <w:right w:val="single" w:sz="4" w:space="0" w:color="auto"/>
            </w:tcBorders>
            <w:vAlign w:val="center"/>
          </w:tcPr>
          <w:p w14:paraId="12A4D9DD" w14:textId="77777777" w:rsidR="00621B40" w:rsidRPr="00B13E53" w:rsidRDefault="00621B40" w:rsidP="00B13E53">
            <w:pPr>
              <w:spacing w:after="0" w:line="240" w:lineRule="auto"/>
              <w:jc w:val="center"/>
              <w:rPr>
                <w:rFonts w:ascii="Sylfaen" w:hAnsi="Sylfaen"/>
                <w:b/>
                <w:noProof/>
                <w:sz w:val="20"/>
                <w:szCs w:val="20"/>
              </w:rPr>
            </w:pPr>
          </w:p>
        </w:tc>
        <w:tc>
          <w:tcPr>
            <w:tcW w:w="632" w:type="dxa"/>
            <w:vMerge w:val="restart"/>
            <w:tcBorders>
              <w:top w:val="single" w:sz="8" w:space="0" w:color="auto"/>
              <w:left w:val="single" w:sz="4" w:space="0" w:color="auto"/>
              <w:right w:val="single" w:sz="4" w:space="0" w:color="auto"/>
            </w:tcBorders>
            <w:textDirection w:val="btLr"/>
            <w:vAlign w:val="center"/>
          </w:tcPr>
          <w:p w14:paraId="5946A782" w14:textId="77777777" w:rsidR="00621B40" w:rsidRPr="00B13E53" w:rsidRDefault="00621B40" w:rsidP="00B13E53">
            <w:pPr>
              <w:spacing w:after="0" w:line="240" w:lineRule="auto"/>
              <w:ind w:left="113" w:right="113"/>
              <w:jc w:val="center"/>
              <w:rPr>
                <w:rFonts w:ascii="Sylfaen" w:hAnsi="Sylfaen"/>
                <w:b/>
                <w:noProof/>
                <w:sz w:val="20"/>
                <w:szCs w:val="20"/>
              </w:rPr>
            </w:pPr>
            <w:r w:rsidRPr="00B13E53">
              <w:rPr>
                <w:rFonts w:ascii="Sylfaen" w:hAnsi="Sylfaen"/>
                <w:b/>
                <w:noProof/>
                <w:sz w:val="20"/>
                <w:szCs w:val="20"/>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14:paraId="06951739"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საკონტაქტო</w:t>
            </w:r>
          </w:p>
        </w:tc>
        <w:tc>
          <w:tcPr>
            <w:tcW w:w="688" w:type="dxa"/>
            <w:vMerge w:val="restart"/>
            <w:tcBorders>
              <w:top w:val="single" w:sz="8" w:space="0" w:color="auto"/>
              <w:left w:val="single" w:sz="4" w:space="0" w:color="auto"/>
              <w:right w:val="single" w:sz="4" w:space="0" w:color="auto"/>
            </w:tcBorders>
            <w:vAlign w:val="center"/>
          </w:tcPr>
          <w:p w14:paraId="20A895E3"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დამ</w:t>
            </w:r>
          </w:p>
        </w:tc>
        <w:tc>
          <w:tcPr>
            <w:tcW w:w="1578" w:type="dxa"/>
            <w:vMerge/>
            <w:tcBorders>
              <w:left w:val="single" w:sz="4" w:space="0" w:color="auto"/>
              <w:right w:val="double" w:sz="4" w:space="0" w:color="auto"/>
            </w:tcBorders>
            <w:vAlign w:val="center"/>
          </w:tcPr>
          <w:p w14:paraId="7E8AF76F" w14:textId="77777777" w:rsidR="00621B40" w:rsidRPr="00B13E53" w:rsidRDefault="00621B40" w:rsidP="00B13E53">
            <w:pPr>
              <w:spacing w:after="0" w:line="240" w:lineRule="auto"/>
              <w:jc w:val="center"/>
              <w:rPr>
                <w:rFonts w:ascii="Sylfaen" w:hAnsi="Sylfaen"/>
                <w:b/>
                <w:noProof/>
                <w:sz w:val="20"/>
                <w:szCs w:val="20"/>
              </w:rPr>
            </w:pPr>
          </w:p>
        </w:tc>
        <w:tc>
          <w:tcPr>
            <w:tcW w:w="444" w:type="dxa"/>
            <w:vMerge w:val="restart"/>
            <w:tcBorders>
              <w:top w:val="single" w:sz="8" w:space="0" w:color="auto"/>
              <w:left w:val="double" w:sz="4" w:space="0" w:color="auto"/>
              <w:right w:val="single" w:sz="4" w:space="0" w:color="auto"/>
            </w:tcBorders>
            <w:vAlign w:val="center"/>
          </w:tcPr>
          <w:p w14:paraId="34435297"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I</w:t>
            </w:r>
          </w:p>
        </w:tc>
        <w:tc>
          <w:tcPr>
            <w:tcW w:w="539" w:type="dxa"/>
            <w:vMerge w:val="restart"/>
            <w:tcBorders>
              <w:top w:val="single" w:sz="8" w:space="0" w:color="auto"/>
              <w:left w:val="single" w:sz="4" w:space="0" w:color="auto"/>
              <w:right w:val="single" w:sz="4" w:space="0" w:color="auto"/>
            </w:tcBorders>
            <w:vAlign w:val="center"/>
          </w:tcPr>
          <w:p w14:paraId="15C428AD"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II</w:t>
            </w:r>
          </w:p>
        </w:tc>
        <w:tc>
          <w:tcPr>
            <w:tcW w:w="547" w:type="dxa"/>
            <w:vMerge w:val="restart"/>
            <w:tcBorders>
              <w:top w:val="single" w:sz="8" w:space="0" w:color="auto"/>
              <w:left w:val="single" w:sz="4" w:space="0" w:color="auto"/>
              <w:right w:val="single" w:sz="4" w:space="0" w:color="auto"/>
            </w:tcBorders>
            <w:vAlign w:val="center"/>
          </w:tcPr>
          <w:p w14:paraId="215922B5"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III</w:t>
            </w:r>
          </w:p>
        </w:tc>
        <w:tc>
          <w:tcPr>
            <w:tcW w:w="603" w:type="dxa"/>
            <w:vMerge w:val="restart"/>
            <w:tcBorders>
              <w:top w:val="single" w:sz="8" w:space="0" w:color="auto"/>
              <w:left w:val="single" w:sz="4" w:space="0" w:color="auto"/>
              <w:right w:val="double" w:sz="4" w:space="0" w:color="auto"/>
            </w:tcBorders>
            <w:vAlign w:val="center"/>
          </w:tcPr>
          <w:p w14:paraId="73953385"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IV</w:t>
            </w:r>
          </w:p>
        </w:tc>
        <w:tc>
          <w:tcPr>
            <w:tcW w:w="992" w:type="dxa"/>
            <w:vMerge/>
            <w:tcBorders>
              <w:left w:val="single" w:sz="4" w:space="0" w:color="auto"/>
              <w:right w:val="thickThinSmallGap" w:sz="24" w:space="0" w:color="auto"/>
            </w:tcBorders>
            <w:vAlign w:val="center"/>
          </w:tcPr>
          <w:p w14:paraId="3DE6773E" w14:textId="77777777" w:rsidR="00621B40" w:rsidRPr="00B13E53" w:rsidRDefault="00621B40" w:rsidP="00B13E53">
            <w:pPr>
              <w:spacing w:after="0" w:line="240" w:lineRule="auto"/>
              <w:jc w:val="center"/>
              <w:rPr>
                <w:rFonts w:ascii="Sylfaen" w:hAnsi="Sylfaen"/>
                <w:b/>
                <w:noProof/>
                <w:sz w:val="20"/>
                <w:szCs w:val="20"/>
              </w:rPr>
            </w:pPr>
          </w:p>
        </w:tc>
      </w:tr>
      <w:tr w:rsidR="00621B40" w:rsidRPr="00B13E53" w14:paraId="6C934C8A" w14:textId="77777777" w:rsidTr="00D13256">
        <w:trPr>
          <w:cantSplit/>
          <w:trHeight w:val="2014"/>
          <w:tblHeader/>
        </w:trPr>
        <w:tc>
          <w:tcPr>
            <w:tcW w:w="660" w:type="dxa"/>
            <w:vMerge/>
            <w:tcBorders>
              <w:left w:val="thinThickSmallGap" w:sz="24" w:space="0" w:color="auto"/>
              <w:bottom w:val="double" w:sz="4" w:space="0" w:color="auto"/>
              <w:right w:val="double" w:sz="4" w:space="0" w:color="auto"/>
            </w:tcBorders>
            <w:vAlign w:val="center"/>
          </w:tcPr>
          <w:p w14:paraId="441E4687" w14:textId="77777777" w:rsidR="00621B40" w:rsidRPr="00B13E53" w:rsidRDefault="00621B40" w:rsidP="00B13E53">
            <w:pPr>
              <w:spacing w:after="0" w:line="240" w:lineRule="auto"/>
              <w:jc w:val="center"/>
              <w:rPr>
                <w:rFonts w:ascii="Sylfaen" w:hAnsi="Sylfaen"/>
                <w:b/>
                <w:noProof/>
                <w:sz w:val="20"/>
                <w:szCs w:val="20"/>
              </w:rPr>
            </w:pPr>
          </w:p>
        </w:tc>
        <w:tc>
          <w:tcPr>
            <w:tcW w:w="5055" w:type="dxa"/>
            <w:vMerge/>
            <w:tcBorders>
              <w:left w:val="double" w:sz="4" w:space="0" w:color="auto"/>
              <w:bottom w:val="double" w:sz="4" w:space="0" w:color="auto"/>
              <w:right w:val="double" w:sz="4" w:space="0" w:color="auto"/>
            </w:tcBorders>
            <w:vAlign w:val="center"/>
          </w:tcPr>
          <w:p w14:paraId="588477A4" w14:textId="77777777" w:rsidR="00621B40" w:rsidRPr="00B13E53" w:rsidRDefault="00621B40" w:rsidP="00B13E53">
            <w:pPr>
              <w:spacing w:after="0" w:line="240" w:lineRule="auto"/>
              <w:jc w:val="center"/>
              <w:rPr>
                <w:rFonts w:ascii="Sylfaen" w:hAnsi="Sylfaen"/>
                <w:b/>
                <w:noProof/>
                <w:sz w:val="20"/>
                <w:szCs w:val="20"/>
              </w:rPr>
            </w:pPr>
          </w:p>
        </w:tc>
        <w:tc>
          <w:tcPr>
            <w:tcW w:w="515" w:type="dxa"/>
            <w:vMerge/>
            <w:tcBorders>
              <w:left w:val="double" w:sz="4" w:space="0" w:color="auto"/>
              <w:bottom w:val="double" w:sz="4" w:space="0" w:color="auto"/>
              <w:right w:val="single" w:sz="4" w:space="0" w:color="auto"/>
            </w:tcBorders>
            <w:vAlign w:val="center"/>
          </w:tcPr>
          <w:p w14:paraId="6CEEBD2B" w14:textId="77777777" w:rsidR="00621B40" w:rsidRPr="00B13E53" w:rsidRDefault="00621B40" w:rsidP="00B13E53">
            <w:pPr>
              <w:spacing w:after="0" w:line="240" w:lineRule="auto"/>
              <w:jc w:val="center"/>
              <w:rPr>
                <w:rFonts w:ascii="Sylfaen" w:hAnsi="Sylfaen"/>
                <w:b/>
                <w:noProof/>
                <w:sz w:val="20"/>
                <w:szCs w:val="20"/>
              </w:rPr>
            </w:pPr>
          </w:p>
        </w:tc>
        <w:tc>
          <w:tcPr>
            <w:tcW w:w="632" w:type="dxa"/>
            <w:vMerge/>
            <w:tcBorders>
              <w:left w:val="single" w:sz="4" w:space="0" w:color="auto"/>
              <w:bottom w:val="double" w:sz="4" w:space="0" w:color="auto"/>
              <w:right w:val="single" w:sz="4" w:space="0" w:color="auto"/>
            </w:tcBorders>
            <w:vAlign w:val="center"/>
          </w:tcPr>
          <w:p w14:paraId="1DDC1EB9" w14:textId="77777777" w:rsidR="00621B40" w:rsidRPr="00B13E53" w:rsidRDefault="00621B40" w:rsidP="00B13E53">
            <w:pPr>
              <w:spacing w:after="0" w:line="240" w:lineRule="auto"/>
              <w:jc w:val="center"/>
              <w:rPr>
                <w:rFonts w:ascii="Sylfaen" w:hAnsi="Sylfaen"/>
                <w:b/>
                <w:noProof/>
                <w:sz w:val="20"/>
                <w:szCs w:val="20"/>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14:paraId="20935BAD" w14:textId="77777777" w:rsidR="00621B40" w:rsidRPr="00B13E53" w:rsidRDefault="00621B40" w:rsidP="00B13E53">
            <w:pPr>
              <w:spacing w:after="0" w:line="240" w:lineRule="auto"/>
              <w:ind w:left="113" w:right="113"/>
              <w:jc w:val="center"/>
              <w:rPr>
                <w:rFonts w:ascii="Sylfaen" w:hAnsi="Sylfaen"/>
                <w:b/>
                <w:noProof/>
                <w:sz w:val="20"/>
                <w:szCs w:val="20"/>
              </w:rPr>
            </w:pPr>
            <w:r w:rsidRPr="00B13E53">
              <w:rPr>
                <w:rFonts w:ascii="Sylfaen" w:hAnsi="Sylfaen"/>
                <w:b/>
                <w:noProof/>
                <w:sz w:val="20"/>
                <w:szCs w:val="20"/>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14:paraId="5030C5BA"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შუალედ.დასკვნითი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14:paraId="7A1E4E27" w14:textId="77777777" w:rsidR="00621B40" w:rsidRPr="00B13E53" w:rsidRDefault="00621B40" w:rsidP="00B13E53">
            <w:pPr>
              <w:spacing w:after="0" w:line="240" w:lineRule="auto"/>
              <w:jc w:val="center"/>
              <w:rPr>
                <w:rFonts w:ascii="Sylfaen" w:hAnsi="Sylfaen"/>
                <w:b/>
                <w:noProof/>
                <w:sz w:val="20"/>
                <w:szCs w:val="20"/>
              </w:rPr>
            </w:pPr>
          </w:p>
        </w:tc>
        <w:tc>
          <w:tcPr>
            <w:tcW w:w="1578" w:type="dxa"/>
            <w:vMerge/>
            <w:tcBorders>
              <w:left w:val="single" w:sz="4" w:space="0" w:color="auto"/>
              <w:bottom w:val="double" w:sz="4" w:space="0" w:color="auto"/>
              <w:right w:val="double" w:sz="4" w:space="0" w:color="auto"/>
            </w:tcBorders>
            <w:vAlign w:val="center"/>
          </w:tcPr>
          <w:p w14:paraId="77A92959" w14:textId="77777777" w:rsidR="00621B40" w:rsidRPr="00B13E53" w:rsidRDefault="00621B40" w:rsidP="00B13E53">
            <w:pPr>
              <w:spacing w:after="0" w:line="240" w:lineRule="auto"/>
              <w:jc w:val="center"/>
              <w:rPr>
                <w:rFonts w:ascii="Sylfaen" w:hAnsi="Sylfaen"/>
                <w:b/>
                <w:noProof/>
                <w:sz w:val="20"/>
                <w:szCs w:val="20"/>
              </w:rPr>
            </w:pPr>
          </w:p>
        </w:tc>
        <w:tc>
          <w:tcPr>
            <w:tcW w:w="444" w:type="dxa"/>
            <w:vMerge/>
            <w:tcBorders>
              <w:left w:val="double" w:sz="4" w:space="0" w:color="auto"/>
              <w:bottom w:val="double" w:sz="4" w:space="0" w:color="auto"/>
              <w:right w:val="single" w:sz="4" w:space="0" w:color="auto"/>
            </w:tcBorders>
            <w:vAlign w:val="center"/>
          </w:tcPr>
          <w:p w14:paraId="2FA42CDA" w14:textId="77777777" w:rsidR="00621B40" w:rsidRPr="00B13E53" w:rsidRDefault="00621B40" w:rsidP="00B13E53">
            <w:pPr>
              <w:spacing w:after="0" w:line="240" w:lineRule="auto"/>
              <w:jc w:val="center"/>
              <w:rPr>
                <w:rFonts w:ascii="Sylfaen" w:hAnsi="Sylfaen"/>
                <w:b/>
                <w:noProof/>
                <w:sz w:val="20"/>
                <w:szCs w:val="20"/>
              </w:rPr>
            </w:pPr>
          </w:p>
        </w:tc>
        <w:tc>
          <w:tcPr>
            <w:tcW w:w="539" w:type="dxa"/>
            <w:vMerge/>
            <w:tcBorders>
              <w:left w:val="single" w:sz="4" w:space="0" w:color="auto"/>
              <w:bottom w:val="double" w:sz="4" w:space="0" w:color="auto"/>
              <w:right w:val="single" w:sz="4" w:space="0" w:color="auto"/>
            </w:tcBorders>
            <w:vAlign w:val="center"/>
          </w:tcPr>
          <w:p w14:paraId="485961DD" w14:textId="77777777" w:rsidR="00621B40" w:rsidRPr="00B13E53" w:rsidRDefault="00621B40" w:rsidP="00B13E53">
            <w:pPr>
              <w:spacing w:after="0" w:line="240" w:lineRule="auto"/>
              <w:jc w:val="center"/>
              <w:rPr>
                <w:rFonts w:ascii="Sylfaen" w:hAnsi="Sylfaen"/>
                <w:b/>
                <w:noProof/>
                <w:sz w:val="20"/>
                <w:szCs w:val="20"/>
              </w:rPr>
            </w:pPr>
          </w:p>
        </w:tc>
        <w:tc>
          <w:tcPr>
            <w:tcW w:w="547" w:type="dxa"/>
            <w:vMerge/>
            <w:tcBorders>
              <w:left w:val="single" w:sz="4" w:space="0" w:color="auto"/>
              <w:bottom w:val="double" w:sz="4" w:space="0" w:color="auto"/>
              <w:right w:val="single" w:sz="4" w:space="0" w:color="auto"/>
            </w:tcBorders>
            <w:vAlign w:val="center"/>
          </w:tcPr>
          <w:p w14:paraId="280C3DBE" w14:textId="77777777" w:rsidR="00621B40" w:rsidRPr="00B13E53" w:rsidRDefault="00621B40" w:rsidP="00B13E53">
            <w:pPr>
              <w:spacing w:after="0" w:line="240" w:lineRule="auto"/>
              <w:jc w:val="center"/>
              <w:rPr>
                <w:rFonts w:ascii="Sylfaen" w:hAnsi="Sylfaen"/>
                <w:b/>
                <w:noProof/>
                <w:sz w:val="20"/>
                <w:szCs w:val="20"/>
              </w:rPr>
            </w:pPr>
          </w:p>
        </w:tc>
        <w:tc>
          <w:tcPr>
            <w:tcW w:w="603" w:type="dxa"/>
            <w:vMerge/>
            <w:tcBorders>
              <w:left w:val="single" w:sz="4" w:space="0" w:color="auto"/>
              <w:bottom w:val="double" w:sz="4" w:space="0" w:color="auto"/>
              <w:right w:val="double" w:sz="4" w:space="0" w:color="auto"/>
            </w:tcBorders>
            <w:vAlign w:val="center"/>
          </w:tcPr>
          <w:p w14:paraId="78A96F6C" w14:textId="77777777" w:rsidR="00621B40" w:rsidRPr="00B13E53" w:rsidRDefault="00621B40" w:rsidP="00B13E53">
            <w:pPr>
              <w:spacing w:after="0" w:line="240" w:lineRule="auto"/>
              <w:jc w:val="center"/>
              <w:rPr>
                <w:rFonts w:ascii="Sylfaen" w:hAnsi="Sylfaen"/>
                <w:b/>
                <w:noProof/>
                <w:sz w:val="20"/>
                <w:szCs w:val="20"/>
              </w:rPr>
            </w:pPr>
          </w:p>
        </w:tc>
        <w:tc>
          <w:tcPr>
            <w:tcW w:w="992" w:type="dxa"/>
            <w:vMerge/>
            <w:tcBorders>
              <w:left w:val="single" w:sz="4" w:space="0" w:color="auto"/>
              <w:bottom w:val="double" w:sz="4" w:space="0" w:color="auto"/>
              <w:right w:val="thickThinSmallGap" w:sz="24" w:space="0" w:color="auto"/>
            </w:tcBorders>
            <w:vAlign w:val="center"/>
          </w:tcPr>
          <w:p w14:paraId="1724746E" w14:textId="77777777" w:rsidR="00621B40" w:rsidRPr="00B13E53" w:rsidRDefault="00621B40" w:rsidP="00B13E53">
            <w:pPr>
              <w:spacing w:after="0" w:line="240" w:lineRule="auto"/>
              <w:jc w:val="center"/>
              <w:rPr>
                <w:rFonts w:ascii="Sylfaen" w:hAnsi="Sylfaen"/>
                <w:b/>
                <w:noProof/>
                <w:sz w:val="20"/>
                <w:szCs w:val="20"/>
              </w:rPr>
            </w:pPr>
          </w:p>
        </w:tc>
      </w:tr>
      <w:tr w:rsidR="00621B40" w:rsidRPr="00B13E53" w14:paraId="39205CEA" w14:textId="77777777" w:rsidTr="00D13256">
        <w:trPr>
          <w:cantSplit/>
          <w:trHeight w:val="253"/>
          <w:tblHeader/>
        </w:trPr>
        <w:tc>
          <w:tcPr>
            <w:tcW w:w="660" w:type="dxa"/>
            <w:tcBorders>
              <w:top w:val="double" w:sz="4" w:space="0" w:color="auto"/>
              <w:left w:val="thinThickSmallGap" w:sz="24" w:space="0" w:color="auto"/>
              <w:bottom w:val="double" w:sz="4" w:space="0" w:color="auto"/>
              <w:right w:val="double" w:sz="4" w:space="0" w:color="auto"/>
            </w:tcBorders>
            <w:vAlign w:val="center"/>
            <w:hideMark/>
          </w:tcPr>
          <w:p w14:paraId="69EC4D41" w14:textId="77777777" w:rsidR="00621B40" w:rsidRPr="00B13E53" w:rsidRDefault="00621B40" w:rsidP="00B13E53">
            <w:pPr>
              <w:spacing w:after="0" w:line="240" w:lineRule="auto"/>
              <w:jc w:val="center"/>
              <w:rPr>
                <w:rFonts w:ascii="Sylfaen" w:hAnsi="Sylfaen"/>
                <w:b/>
                <w:noProof/>
                <w:sz w:val="20"/>
                <w:szCs w:val="20"/>
              </w:rPr>
            </w:pPr>
          </w:p>
        </w:tc>
        <w:tc>
          <w:tcPr>
            <w:tcW w:w="5055" w:type="dxa"/>
            <w:tcBorders>
              <w:top w:val="double" w:sz="4" w:space="0" w:color="auto"/>
              <w:left w:val="double" w:sz="4" w:space="0" w:color="auto"/>
              <w:bottom w:val="double" w:sz="4" w:space="0" w:color="auto"/>
              <w:right w:val="double" w:sz="4" w:space="0" w:color="auto"/>
            </w:tcBorders>
            <w:vAlign w:val="center"/>
            <w:hideMark/>
          </w:tcPr>
          <w:p w14:paraId="295CB206"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2</w:t>
            </w:r>
          </w:p>
        </w:tc>
        <w:tc>
          <w:tcPr>
            <w:tcW w:w="515" w:type="dxa"/>
            <w:tcBorders>
              <w:top w:val="double" w:sz="4" w:space="0" w:color="auto"/>
              <w:left w:val="double" w:sz="4" w:space="0" w:color="auto"/>
              <w:bottom w:val="double" w:sz="4" w:space="0" w:color="auto"/>
              <w:right w:val="single" w:sz="4" w:space="0" w:color="auto"/>
            </w:tcBorders>
            <w:vAlign w:val="center"/>
            <w:hideMark/>
          </w:tcPr>
          <w:p w14:paraId="642649DF"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3</w:t>
            </w:r>
          </w:p>
        </w:tc>
        <w:tc>
          <w:tcPr>
            <w:tcW w:w="632" w:type="dxa"/>
            <w:tcBorders>
              <w:top w:val="double" w:sz="4" w:space="0" w:color="auto"/>
              <w:left w:val="single" w:sz="4" w:space="0" w:color="auto"/>
              <w:bottom w:val="double" w:sz="4" w:space="0" w:color="auto"/>
              <w:right w:val="single" w:sz="4" w:space="0" w:color="auto"/>
            </w:tcBorders>
            <w:vAlign w:val="center"/>
            <w:hideMark/>
          </w:tcPr>
          <w:p w14:paraId="2BECEAF8"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14:paraId="3AFF08B5"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14:paraId="64FDCEB6"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6</w:t>
            </w:r>
          </w:p>
        </w:tc>
        <w:tc>
          <w:tcPr>
            <w:tcW w:w="688" w:type="dxa"/>
            <w:tcBorders>
              <w:top w:val="double" w:sz="4" w:space="0" w:color="auto"/>
              <w:left w:val="single" w:sz="4" w:space="0" w:color="auto"/>
              <w:bottom w:val="double" w:sz="4" w:space="0" w:color="auto"/>
              <w:right w:val="single" w:sz="4" w:space="0" w:color="auto"/>
            </w:tcBorders>
            <w:vAlign w:val="center"/>
            <w:hideMark/>
          </w:tcPr>
          <w:p w14:paraId="77EFF67A"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14:paraId="4BCFA8C5"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14:paraId="788A708B"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14:paraId="720C82AC"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14:paraId="64FDFC30"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11</w:t>
            </w:r>
          </w:p>
        </w:tc>
        <w:tc>
          <w:tcPr>
            <w:tcW w:w="603" w:type="dxa"/>
            <w:tcBorders>
              <w:top w:val="double" w:sz="4" w:space="0" w:color="auto"/>
              <w:left w:val="single" w:sz="4" w:space="0" w:color="auto"/>
              <w:bottom w:val="double" w:sz="4" w:space="0" w:color="auto"/>
              <w:right w:val="double" w:sz="4" w:space="0" w:color="auto"/>
            </w:tcBorders>
            <w:vAlign w:val="center"/>
            <w:hideMark/>
          </w:tcPr>
          <w:p w14:paraId="7EC0B971"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12</w:t>
            </w:r>
          </w:p>
        </w:tc>
        <w:tc>
          <w:tcPr>
            <w:tcW w:w="992" w:type="dxa"/>
            <w:tcBorders>
              <w:top w:val="double" w:sz="4" w:space="0" w:color="auto"/>
              <w:left w:val="single" w:sz="4" w:space="0" w:color="auto"/>
              <w:bottom w:val="double" w:sz="4" w:space="0" w:color="auto"/>
              <w:right w:val="thickThinSmallGap" w:sz="24" w:space="0" w:color="auto"/>
            </w:tcBorders>
            <w:vAlign w:val="center"/>
            <w:hideMark/>
          </w:tcPr>
          <w:p w14:paraId="4297157E"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13</w:t>
            </w:r>
          </w:p>
        </w:tc>
      </w:tr>
      <w:tr w:rsidR="00621B40" w:rsidRPr="00B13E53" w14:paraId="7AC1F379" w14:textId="77777777" w:rsidTr="00D13256">
        <w:trPr>
          <w:trHeight w:val="283"/>
        </w:trPr>
        <w:tc>
          <w:tcPr>
            <w:tcW w:w="660" w:type="dxa"/>
            <w:tcBorders>
              <w:top w:val="double" w:sz="4" w:space="0" w:color="auto"/>
              <w:left w:val="thinThickSmallGap" w:sz="24" w:space="0" w:color="auto"/>
              <w:bottom w:val="single" w:sz="4" w:space="0" w:color="auto"/>
              <w:right w:val="double" w:sz="4" w:space="0" w:color="auto"/>
            </w:tcBorders>
            <w:shd w:val="clear" w:color="auto" w:fill="820000"/>
            <w:vAlign w:val="center"/>
          </w:tcPr>
          <w:p w14:paraId="29994431" w14:textId="77777777" w:rsidR="00621B40" w:rsidRPr="00B13E53" w:rsidRDefault="00621B40" w:rsidP="00B13E53">
            <w:pPr>
              <w:spacing w:after="0" w:line="240" w:lineRule="auto"/>
              <w:jc w:val="center"/>
              <w:rPr>
                <w:rFonts w:ascii="Sylfaen" w:hAnsi="Sylfaen"/>
                <w:b/>
                <w:noProof/>
                <w:sz w:val="20"/>
                <w:szCs w:val="20"/>
              </w:rPr>
            </w:pPr>
            <w:r w:rsidRPr="00B13E53">
              <w:rPr>
                <w:rFonts w:ascii="Sylfaen" w:hAnsi="Sylfaen"/>
                <w:b/>
                <w:noProof/>
                <w:sz w:val="20"/>
                <w:szCs w:val="20"/>
              </w:rPr>
              <w:t>1</w:t>
            </w:r>
          </w:p>
        </w:tc>
        <w:tc>
          <w:tcPr>
            <w:tcW w:w="13390" w:type="dxa"/>
            <w:gridSpan w:val="12"/>
            <w:tcBorders>
              <w:top w:val="double" w:sz="4" w:space="0" w:color="auto"/>
              <w:left w:val="double" w:sz="4" w:space="0" w:color="auto"/>
              <w:bottom w:val="single" w:sz="4" w:space="0" w:color="auto"/>
              <w:right w:val="thickThinSmallGap" w:sz="24" w:space="0" w:color="auto"/>
            </w:tcBorders>
            <w:shd w:val="clear" w:color="auto" w:fill="820000"/>
            <w:vAlign w:val="center"/>
          </w:tcPr>
          <w:p w14:paraId="77D9D4B4" w14:textId="77777777" w:rsidR="00621B40" w:rsidRPr="00B13E53" w:rsidRDefault="00AA103B" w:rsidP="00B13E53">
            <w:pPr>
              <w:spacing w:after="0" w:line="240" w:lineRule="auto"/>
              <w:ind w:left="162"/>
              <w:jc w:val="center"/>
              <w:rPr>
                <w:rFonts w:ascii="Sylfaen" w:hAnsi="Sylfaen"/>
                <w:b/>
                <w:noProof/>
                <w:sz w:val="20"/>
                <w:szCs w:val="20"/>
                <w:lang w:val="ka-GE"/>
              </w:rPr>
            </w:pPr>
            <w:r w:rsidRPr="00FE515B">
              <w:rPr>
                <w:rFonts w:ascii="Sylfaen" w:eastAsia="Times New Roman" w:hAnsi="Sylfaen" w:cs="Times New Roman"/>
                <w:b/>
                <w:noProof/>
                <w:color w:val="FFFFFF" w:themeColor="background1"/>
                <w:sz w:val="24"/>
                <w:szCs w:val="24"/>
                <w:lang w:val="ru-RU" w:eastAsia="ru-RU"/>
              </w:rPr>
              <w:t xml:space="preserve">ძირითადი  სწავლის სფეროს სავალდებულო სასწავლო კურსები  (105 </w:t>
            </w:r>
            <w:r w:rsidRPr="00FE515B">
              <w:rPr>
                <w:rFonts w:ascii="Sylfaen" w:hAnsi="Sylfaen"/>
                <w:b/>
                <w:noProof/>
                <w:color w:val="FFFFFF" w:themeColor="background1"/>
                <w:sz w:val="24"/>
                <w:szCs w:val="24"/>
                <w:lang w:val="ru-RU"/>
              </w:rPr>
              <w:t>კრედიტი</w:t>
            </w:r>
            <w:r w:rsidRPr="00FE515B">
              <w:rPr>
                <w:rFonts w:ascii="Sylfaen" w:eastAsia="Times New Roman" w:hAnsi="Sylfaen" w:cs="Times New Roman"/>
                <w:b/>
                <w:noProof/>
                <w:color w:val="FFFFFF" w:themeColor="background1"/>
                <w:sz w:val="24"/>
                <w:szCs w:val="24"/>
                <w:lang w:val="ru-RU" w:eastAsia="ru-RU"/>
              </w:rPr>
              <w:t>)</w:t>
            </w:r>
          </w:p>
        </w:tc>
      </w:tr>
      <w:tr w:rsidR="00621B40" w:rsidRPr="00B13E53" w14:paraId="615A3269" w14:textId="77777777" w:rsidTr="00D13256">
        <w:trPr>
          <w:trHeight w:val="283"/>
        </w:trPr>
        <w:tc>
          <w:tcPr>
            <w:tcW w:w="660" w:type="dxa"/>
            <w:tcBorders>
              <w:top w:val="double" w:sz="4" w:space="0" w:color="auto"/>
              <w:left w:val="thinThickSmallGap" w:sz="24" w:space="0" w:color="auto"/>
              <w:bottom w:val="single" w:sz="4" w:space="0" w:color="auto"/>
              <w:right w:val="double" w:sz="4" w:space="0" w:color="auto"/>
            </w:tcBorders>
            <w:vAlign w:val="center"/>
            <w:hideMark/>
          </w:tcPr>
          <w:p w14:paraId="7DA67359" w14:textId="77777777" w:rsidR="00621B40" w:rsidRPr="00B13E53" w:rsidRDefault="00621B40" w:rsidP="00B13E53">
            <w:pPr>
              <w:spacing w:after="0" w:line="240" w:lineRule="auto"/>
              <w:jc w:val="center"/>
              <w:rPr>
                <w:rFonts w:ascii="Sylfaen" w:hAnsi="Sylfaen"/>
                <w:noProof/>
                <w:sz w:val="20"/>
                <w:szCs w:val="20"/>
              </w:rPr>
            </w:pPr>
            <w:r w:rsidRPr="00B13E53">
              <w:rPr>
                <w:rFonts w:ascii="Sylfaen" w:hAnsi="Sylfaen"/>
                <w:noProof/>
                <w:sz w:val="20"/>
                <w:szCs w:val="20"/>
              </w:rPr>
              <w:t>1.1</w:t>
            </w:r>
          </w:p>
        </w:tc>
        <w:tc>
          <w:tcPr>
            <w:tcW w:w="5055" w:type="dxa"/>
            <w:tcBorders>
              <w:top w:val="double" w:sz="4" w:space="0" w:color="auto"/>
              <w:left w:val="double" w:sz="4" w:space="0" w:color="auto"/>
              <w:bottom w:val="single" w:sz="4" w:space="0" w:color="auto"/>
              <w:right w:val="double" w:sz="4" w:space="0" w:color="auto"/>
            </w:tcBorders>
            <w:vAlign w:val="center"/>
            <w:hideMark/>
          </w:tcPr>
          <w:p w14:paraId="75A40A0D" w14:textId="77777777" w:rsidR="00621B40" w:rsidRPr="001A11DF" w:rsidRDefault="00621B40" w:rsidP="00AA103B">
            <w:pPr>
              <w:spacing w:after="0" w:line="240" w:lineRule="auto"/>
              <w:rPr>
                <w:rFonts w:ascii="Sylfaen" w:hAnsi="Sylfaen"/>
                <w:noProof/>
                <w:sz w:val="20"/>
                <w:szCs w:val="20"/>
              </w:rPr>
            </w:pPr>
            <w:r w:rsidRPr="001A11DF">
              <w:rPr>
                <w:rFonts w:ascii="Sylfaen" w:hAnsi="Sylfaen"/>
                <w:noProof/>
                <w:sz w:val="20"/>
                <w:szCs w:val="20"/>
              </w:rPr>
              <w:t>ხელოვნების ფილოსოფია</w:t>
            </w:r>
          </w:p>
        </w:tc>
        <w:tc>
          <w:tcPr>
            <w:tcW w:w="515" w:type="dxa"/>
            <w:tcBorders>
              <w:top w:val="double" w:sz="4" w:space="0" w:color="auto"/>
              <w:left w:val="double" w:sz="4" w:space="0" w:color="auto"/>
              <w:bottom w:val="single" w:sz="4" w:space="0" w:color="auto"/>
              <w:right w:val="single" w:sz="4" w:space="0" w:color="auto"/>
            </w:tcBorders>
            <w:vAlign w:val="center"/>
            <w:hideMark/>
          </w:tcPr>
          <w:p w14:paraId="31228424" w14:textId="77777777"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double" w:sz="4" w:space="0" w:color="auto"/>
              <w:left w:val="single" w:sz="4" w:space="0" w:color="auto"/>
              <w:bottom w:val="single" w:sz="4" w:space="0" w:color="auto"/>
              <w:right w:val="single" w:sz="4" w:space="0" w:color="auto"/>
            </w:tcBorders>
            <w:vAlign w:val="center"/>
            <w:hideMark/>
          </w:tcPr>
          <w:p w14:paraId="143436D1" w14:textId="77777777"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double" w:sz="4" w:space="0" w:color="auto"/>
              <w:left w:val="single" w:sz="4" w:space="0" w:color="auto"/>
              <w:bottom w:val="single" w:sz="4" w:space="0" w:color="auto"/>
              <w:right w:val="single" w:sz="4" w:space="0" w:color="auto"/>
            </w:tcBorders>
            <w:vAlign w:val="center"/>
            <w:hideMark/>
          </w:tcPr>
          <w:p w14:paraId="3227AC52" w14:textId="77777777"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973" w:type="dxa"/>
            <w:tcBorders>
              <w:top w:val="double" w:sz="4" w:space="0" w:color="auto"/>
              <w:left w:val="single" w:sz="4" w:space="0" w:color="auto"/>
              <w:bottom w:val="single" w:sz="4" w:space="0" w:color="auto"/>
              <w:right w:val="single" w:sz="4" w:space="0" w:color="auto"/>
            </w:tcBorders>
            <w:vAlign w:val="center"/>
            <w:hideMark/>
          </w:tcPr>
          <w:p w14:paraId="370A88B3" w14:textId="77777777"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double" w:sz="4" w:space="0" w:color="auto"/>
              <w:left w:val="single" w:sz="4" w:space="0" w:color="auto"/>
              <w:bottom w:val="single" w:sz="4" w:space="0" w:color="auto"/>
              <w:right w:val="single" w:sz="4" w:space="0" w:color="auto"/>
            </w:tcBorders>
            <w:vAlign w:val="center"/>
            <w:hideMark/>
          </w:tcPr>
          <w:p w14:paraId="2A2B1CBC" w14:textId="77777777"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92</w:t>
            </w:r>
          </w:p>
        </w:tc>
        <w:tc>
          <w:tcPr>
            <w:tcW w:w="1578" w:type="dxa"/>
            <w:tcBorders>
              <w:top w:val="double" w:sz="4" w:space="0" w:color="auto"/>
              <w:left w:val="single" w:sz="4" w:space="0" w:color="auto"/>
              <w:bottom w:val="single" w:sz="4" w:space="0" w:color="auto"/>
              <w:right w:val="double" w:sz="4" w:space="0" w:color="auto"/>
            </w:tcBorders>
            <w:hideMark/>
          </w:tcPr>
          <w:p w14:paraId="52FA2CBD" w14:textId="77777777" w:rsidR="00621B40" w:rsidRPr="00B13E53" w:rsidRDefault="00621B40" w:rsidP="00B13E53">
            <w:pPr>
              <w:spacing w:after="0" w:line="240" w:lineRule="auto"/>
              <w:jc w:val="center"/>
              <w:rPr>
                <w:rFonts w:ascii="Sylfaen" w:hAnsi="Sylfaen"/>
                <w:sz w:val="20"/>
                <w:szCs w:val="20"/>
              </w:rPr>
            </w:pPr>
            <w:r w:rsidRPr="00B13E53">
              <w:rPr>
                <w:rFonts w:ascii="Sylfaen" w:hAnsi="Sylfaen"/>
                <w:noProof/>
                <w:sz w:val="20"/>
                <w:szCs w:val="20"/>
              </w:rPr>
              <w:t>1/0/0/1</w:t>
            </w:r>
          </w:p>
        </w:tc>
        <w:tc>
          <w:tcPr>
            <w:tcW w:w="444" w:type="dxa"/>
            <w:tcBorders>
              <w:top w:val="double" w:sz="4" w:space="0" w:color="auto"/>
              <w:left w:val="double" w:sz="4" w:space="0" w:color="auto"/>
              <w:bottom w:val="single" w:sz="4" w:space="0" w:color="auto"/>
              <w:right w:val="single" w:sz="4" w:space="0" w:color="auto"/>
            </w:tcBorders>
            <w:vAlign w:val="center"/>
            <w:hideMark/>
          </w:tcPr>
          <w:p w14:paraId="629343B2" w14:textId="77777777" w:rsidR="00621B40" w:rsidRPr="00B13E53" w:rsidRDefault="00621B40"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539" w:type="dxa"/>
            <w:tcBorders>
              <w:top w:val="double" w:sz="4" w:space="0" w:color="auto"/>
              <w:left w:val="single" w:sz="4" w:space="0" w:color="auto"/>
              <w:bottom w:val="single" w:sz="4" w:space="0" w:color="auto"/>
              <w:right w:val="single" w:sz="4" w:space="0" w:color="auto"/>
            </w:tcBorders>
            <w:vAlign w:val="center"/>
          </w:tcPr>
          <w:p w14:paraId="4698F93A" w14:textId="77777777" w:rsidR="00621B40" w:rsidRPr="00B13E53" w:rsidRDefault="00621B40" w:rsidP="00B13E53">
            <w:pPr>
              <w:spacing w:after="0" w:line="240" w:lineRule="auto"/>
              <w:ind w:right="-107"/>
              <w:jc w:val="center"/>
              <w:rPr>
                <w:rFonts w:ascii="Sylfaen" w:hAnsi="Sylfaen"/>
                <w:noProof/>
                <w:sz w:val="20"/>
                <w:szCs w:val="20"/>
              </w:rPr>
            </w:pPr>
          </w:p>
        </w:tc>
        <w:tc>
          <w:tcPr>
            <w:tcW w:w="547" w:type="dxa"/>
            <w:tcBorders>
              <w:top w:val="double" w:sz="4" w:space="0" w:color="auto"/>
              <w:left w:val="single" w:sz="4" w:space="0" w:color="auto"/>
              <w:bottom w:val="single" w:sz="4" w:space="0" w:color="auto"/>
              <w:right w:val="single" w:sz="4" w:space="0" w:color="auto"/>
            </w:tcBorders>
            <w:vAlign w:val="center"/>
          </w:tcPr>
          <w:p w14:paraId="759DFFAE" w14:textId="77777777" w:rsidR="00621B40" w:rsidRPr="00B13E53" w:rsidRDefault="00621B40" w:rsidP="00B13E53">
            <w:pPr>
              <w:spacing w:after="0" w:line="240" w:lineRule="auto"/>
              <w:ind w:right="-107"/>
              <w:jc w:val="center"/>
              <w:rPr>
                <w:rFonts w:ascii="Sylfaen" w:hAnsi="Sylfaen"/>
                <w:noProof/>
                <w:sz w:val="20"/>
                <w:szCs w:val="20"/>
              </w:rPr>
            </w:pPr>
          </w:p>
        </w:tc>
        <w:tc>
          <w:tcPr>
            <w:tcW w:w="603" w:type="dxa"/>
            <w:tcBorders>
              <w:top w:val="double" w:sz="4" w:space="0" w:color="auto"/>
              <w:left w:val="single" w:sz="4" w:space="0" w:color="auto"/>
              <w:bottom w:val="single" w:sz="4" w:space="0" w:color="auto"/>
              <w:right w:val="double" w:sz="4" w:space="0" w:color="auto"/>
            </w:tcBorders>
            <w:vAlign w:val="center"/>
          </w:tcPr>
          <w:p w14:paraId="4966BFB4" w14:textId="77777777" w:rsidR="00621B40" w:rsidRPr="00B13E53" w:rsidRDefault="00621B40" w:rsidP="00B13E53">
            <w:pPr>
              <w:spacing w:after="0" w:line="240" w:lineRule="auto"/>
              <w:jc w:val="center"/>
              <w:rPr>
                <w:rFonts w:ascii="Sylfaen" w:hAnsi="Sylfaen"/>
                <w:noProof/>
                <w:sz w:val="20"/>
                <w:szCs w:val="20"/>
              </w:rPr>
            </w:pPr>
          </w:p>
        </w:tc>
        <w:tc>
          <w:tcPr>
            <w:tcW w:w="992" w:type="dxa"/>
            <w:tcBorders>
              <w:top w:val="double" w:sz="4" w:space="0" w:color="auto"/>
              <w:left w:val="single" w:sz="4" w:space="0" w:color="auto"/>
              <w:bottom w:val="single" w:sz="4" w:space="0" w:color="auto"/>
              <w:right w:val="thickThinSmallGap" w:sz="24" w:space="0" w:color="auto"/>
            </w:tcBorders>
            <w:vAlign w:val="center"/>
          </w:tcPr>
          <w:p w14:paraId="05D54239" w14:textId="77777777" w:rsidR="00621B40" w:rsidRPr="00B13E53" w:rsidRDefault="00621B40" w:rsidP="00B13E53">
            <w:pPr>
              <w:spacing w:after="0" w:line="240" w:lineRule="auto"/>
              <w:jc w:val="center"/>
              <w:rPr>
                <w:rFonts w:ascii="Sylfaen" w:hAnsi="Sylfaen"/>
                <w:noProof/>
                <w:sz w:val="20"/>
                <w:szCs w:val="20"/>
              </w:rPr>
            </w:pPr>
          </w:p>
        </w:tc>
      </w:tr>
      <w:tr w:rsidR="006E65FB" w:rsidRPr="00B13E53" w14:paraId="45EE6269" w14:textId="77777777" w:rsidTr="00620FD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5C4CDEB4" w14:textId="77777777" w:rsidR="006E65FB" w:rsidRPr="00B13E53" w:rsidRDefault="006E65FB" w:rsidP="00B13E53">
            <w:pPr>
              <w:spacing w:after="0" w:line="240" w:lineRule="auto"/>
              <w:jc w:val="center"/>
              <w:rPr>
                <w:rFonts w:ascii="Sylfaen" w:hAnsi="Sylfaen"/>
                <w:noProof/>
                <w:sz w:val="20"/>
                <w:szCs w:val="20"/>
              </w:rPr>
            </w:pPr>
            <w:r w:rsidRPr="00B13E53">
              <w:rPr>
                <w:rFonts w:ascii="Sylfaen" w:hAnsi="Sylfaen"/>
                <w:noProof/>
                <w:sz w:val="20"/>
                <w:szCs w:val="20"/>
              </w:rPr>
              <w:t>1.2</w:t>
            </w:r>
          </w:p>
        </w:tc>
        <w:tc>
          <w:tcPr>
            <w:tcW w:w="5055" w:type="dxa"/>
            <w:tcBorders>
              <w:top w:val="single" w:sz="4" w:space="0" w:color="auto"/>
              <w:left w:val="double" w:sz="4" w:space="0" w:color="auto"/>
              <w:bottom w:val="single" w:sz="4" w:space="0" w:color="auto"/>
              <w:right w:val="double" w:sz="4" w:space="0" w:color="auto"/>
            </w:tcBorders>
            <w:vAlign w:val="center"/>
            <w:hideMark/>
          </w:tcPr>
          <w:p w14:paraId="0C088333" w14:textId="77777777" w:rsidR="006E65FB" w:rsidRPr="001A11DF" w:rsidRDefault="006E65FB" w:rsidP="00AA103B">
            <w:pPr>
              <w:spacing w:after="0" w:line="240" w:lineRule="auto"/>
              <w:rPr>
                <w:rFonts w:ascii="Sylfaen" w:eastAsia="Times New Roman" w:hAnsi="Sylfaen" w:cs="Times New Roman"/>
                <w:noProof/>
                <w:sz w:val="20"/>
                <w:szCs w:val="20"/>
                <w:lang w:val="ru-RU" w:eastAsia="ru-RU"/>
              </w:rPr>
            </w:pPr>
            <w:r w:rsidRPr="001A11DF">
              <w:rPr>
                <w:rFonts w:ascii="Sylfaen" w:eastAsia="Times New Roman" w:hAnsi="Sylfaen" w:cs="Times New Roman"/>
                <w:noProof/>
                <w:sz w:val="20"/>
                <w:szCs w:val="20"/>
                <w:lang w:val="ru-RU" w:eastAsia="ru-RU"/>
              </w:rPr>
              <w:t>ძეგლთმცოდნეობის  ისტორია და თეორიები</w:t>
            </w:r>
          </w:p>
        </w:tc>
        <w:tc>
          <w:tcPr>
            <w:tcW w:w="515" w:type="dxa"/>
            <w:tcBorders>
              <w:top w:val="single" w:sz="4" w:space="0" w:color="auto"/>
              <w:left w:val="double" w:sz="4" w:space="0" w:color="auto"/>
              <w:bottom w:val="single" w:sz="4" w:space="0" w:color="auto"/>
              <w:right w:val="single" w:sz="4" w:space="0" w:color="auto"/>
            </w:tcBorders>
            <w:vAlign w:val="center"/>
            <w:hideMark/>
          </w:tcPr>
          <w:p w14:paraId="3D9DECE8" w14:textId="77777777" w:rsidR="006E65FB" w:rsidRPr="00FE515B" w:rsidRDefault="006E65FB"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6E964EA7" w14:textId="77777777" w:rsidR="006E65FB" w:rsidRPr="00FE515B" w:rsidRDefault="006E65FB"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17545CB9" w14:textId="77777777" w:rsidR="006E65FB" w:rsidRPr="00FE515B" w:rsidRDefault="006E65FB"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14:paraId="1A75E905" w14:textId="77777777" w:rsidR="006E65FB" w:rsidRPr="00FE515B" w:rsidRDefault="006E65FB"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3879270E" w14:textId="77777777" w:rsidR="006E65FB" w:rsidRPr="00FE515B" w:rsidRDefault="006E65FB"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14:paraId="1ADC0D71" w14:textId="77777777" w:rsidR="006E65FB" w:rsidRPr="006E65FB" w:rsidRDefault="006E65FB" w:rsidP="006E65FB">
            <w:pPr>
              <w:spacing w:after="0" w:line="240" w:lineRule="auto"/>
              <w:ind w:right="-107"/>
              <w:jc w:val="center"/>
              <w:rPr>
                <w:rFonts w:ascii="Sylfaen" w:hAnsi="Sylfaen"/>
                <w:noProof/>
                <w:sz w:val="20"/>
                <w:szCs w:val="20"/>
                <w:lang w:val="ka-GE"/>
              </w:rPr>
            </w:pPr>
            <w:r>
              <w:rPr>
                <w:rFonts w:ascii="Sylfaen" w:hAnsi="Sylfaen"/>
                <w:noProof/>
                <w:sz w:val="20"/>
                <w:szCs w:val="20"/>
                <w:lang w:val="ka-GE"/>
              </w:rPr>
              <w:t>1</w:t>
            </w:r>
            <w:r w:rsidRPr="00CF3113">
              <w:rPr>
                <w:rFonts w:ascii="Sylfaen" w:hAnsi="Sylfaen"/>
                <w:noProof/>
                <w:sz w:val="20"/>
                <w:szCs w:val="20"/>
                <w:lang w:val="ru-RU"/>
              </w:rPr>
              <w:t>/</w:t>
            </w:r>
            <w:r>
              <w:rPr>
                <w:rFonts w:ascii="Sylfaen" w:hAnsi="Sylfaen"/>
                <w:noProof/>
                <w:sz w:val="20"/>
                <w:szCs w:val="20"/>
                <w:lang w:val="ka-GE"/>
              </w:rPr>
              <w:t>0/0/1</w:t>
            </w:r>
          </w:p>
        </w:tc>
        <w:tc>
          <w:tcPr>
            <w:tcW w:w="444" w:type="dxa"/>
            <w:tcBorders>
              <w:top w:val="single" w:sz="4" w:space="0" w:color="auto"/>
              <w:left w:val="double" w:sz="4" w:space="0" w:color="auto"/>
              <w:bottom w:val="single" w:sz="4" w:space="0" w:color="auto"/>
              <w:right w:val="single" w:sz="4" w:space="0" w:color="auto"/>
            </w:tcBorders>
            <w:vAlign w:val="center"/>
            <w:hideMark/>
          </w:tcPr>
          <w:p w14:paraId="06FC7B3A"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tcPr>
          <w:p w14:paraId="1F100503" w14:textId="77777777" w:rsidR="006E65FB" w:rsidRPr="00B13E53" w:rsidRDefault="006E65FB"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449D0C9F" w14:textId="77777777" w:rsidR="006E65FB" w:rsidRPr="00B13E53" w:rsidRDefault="006E65FB"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57FA0302" w14:textId="77777777" w:rsidR="006E65FB" w:rsidRPr="00B13E53" w:rsidRDefault="006E65FB"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2D523600" w14:textId="77777777" w:rsidR="006E65FB" w:rsidRPr="00B13E53" w:rsidRDefault="006E65FB" w:rsidP="00B13E53">
            <w:pPr>
              <w:spacing w:after="0" w:line="240" w:lineRule="auto"/>
              <w:jc w:val="center"/>
              <w:rPr>
                <w:rFonts w:ascii="Sylfaen" w:hAnsi="Sylfaen"/>
                <w:noProof/>
                <w:sz w:val="20"/>
                <w:szCs w:val="20"/>
              </w:rPr>
            </w:pPr>
          </w:p>
        </w:tc>
      </w:tr>
      <w:tr w:rsidR="006E65FB" w:rsidRPr="00B13E53" w14:paraId="3B2D9D5D" w14:textId="77777777" w:rsidTr="00D01273">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654229C3" w14:textId="77777777" w:rsidR="006E65FB" w:rsidRPr="00B13E53" w:rsidRDefault="006E65FB" w:rsidP="00B13E53">
            <w:pPr>
              <w:spacing w:after="0" w:line="240" w:lineRule="auto"/>
              <w:jc w:val="center"/>
              <w:rPr>
                <w:rFonts w:ascii="Sylfaen" w:hAnsi="Sylfaen"/>
                <w:noProof/>
                <w:sz w:val="20"/>
                <w:szCs w:val="20"/>
              </w:rPr>
            </w:pPr>
            <w:r w:rsidRPr="00B13E53">
              <w:rPr>
                <w:rFonts w:ascii="Sylfaen" w:hAnsi="Sylfaen"/>
                <w:noProof/>
                <w:sz w:val="20"/>
                <w:szCs w:val="20"/>
              </w:rPr>
              <w:t>1.3</w:t>
            </w:r>
          </w:p>
        </w:tc>
        <w:tc>
          <w:tcPr>
            <w:tcW w:w="5055" w:type="dxa"/>
            <w:tcBorders>
              <w:top w:val="single" w:sz="4" w:space="0" w:color="auto"/>
              <w:left w:val="double" w:sz="4" w:space="0" w:color="auto"/>
              <w:bottom w:val="single" w:sz="4" w:space="0" w:color="auto"/>
              <w:right w:val="double" w:sz="4" w:space="0" w:color="auto"/>
            </w:tcBorders>
            <w:hideMark/>
          </w:tcPr>
          <w:p w14:paraId="364912F4" w14:textId="77777777" w:rsidR="006E65FB" w:rsidRPr="001A11DF" w:rsidRDefault="006E65FB" w:rsidP="00AA103B">
            <w:pPr>
              <w:spacing w:after="0" w:line="240" w:lineRule="auto"/>
              <w:rPr>
                <w:rFonts w:ascii="Sylfaen" w:eastAsia="Times New Roman" w:hAnsi="Sylfaen" w:cs="Times New Roman"/>
                <w:noProof/>
                <w:sz w:val="20"/>
                <w:szCs w:val="20"/>
                <w:lang w:val="ru-RU" w:eastAsia="ru-RU"/>
              </w:rPr>
            </w:pPr>
            <w:r w:rsidRPr="001A11DF">
              <w:rPr>
                <w:rFonts w:ascii="Sylfaen" w:eastAsia="Times New Roman" w:hAnsi="Sylfaen" w:cs="Times New Roman"/>
                <w:noProof/>
                <w:sz w:val="20"/>
                <w:szCs w:val="20"/>
                <w:lang w:val="ru-RU" w:eastAsia="ru-RU"/>
              </w:rPr>
              <w:t>კლასიკური ხელოვნების ისტორიულ-ესთეტიკური საფუძვლები</w:t>
            </w:r>
          </w:p>
        </w:tc>
        <w:tc>
          <w:tcPr>
            <w:tcW w:w="515" w:type="dxa"/>
            <w:tcBorders>
              <w:top w:val="single" w:sz="4" w:space="0" w:color="auto"/>
              <w:left w:val="double" w:sz="4" w:space="0" w:color="auto"/>
              <w:bottom w:val="single" w:sz="4" w:space="0" w:color="auto"/>
              <w:right w:val="single" w:sz="4" w:space="0" w:color="auto"/>
            </w:tcBorders>
            <w:vAlign w:val="center"/>
            <w:hideMark/>
          </w:tcPr>
          <w:p w14:paraId="2C68F0CF" w14:textId="77777777" w:rsidR="006E65FB" w:rsidRPr="00FE515B" w:rsidRDefault="006E65FB"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50EB0AB1" w14:textId="77777777" w:rsidR="006E65FB" w:rsidRPr="00FE515B" w:rsidRDefault="006E65FB"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64060BCE" w14:textId="77777777" w:rsidR="006E65FB" w:rsidRPr="00FE515B" w:rsidRDefault="006E65FB"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14:paraId="56FFC011" w14:textId="77777777" w:rsidR="006E65FB" w:rsidRPr="00FE515B" w:rsidRDefault="006E65FB"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2C782B09" w14:textId="77777777" w:rsidR="006E65FB" w:rsidRPr="00FE515B" w:rsidRDefault="006E65FB"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14:paraId="1917D076" w14:textId="77777777" w:rsidR="006E65FB" w:rsidRPr="00CF3113" w:rsidRDefault="006E65FB" w:rsidP="006E65FB">
            <w:pPr>
              <w:spacing w:after="0" w:line="240" w:lineRule="auto"/>
              <w:ind w:right="-107"/>
              <w:jc w:val="center"/>
              <w:rPr>
                <w:rFonts w:ascii="Sylfaen" w:hAnsi="Sylfaen"/>
                <w:noProof/>
                <w:sz w:val="20"/>
                <w:szCs w:val="20"/>
                <w:lang w:val="ru-RU"/>
              </w:rPr>
            </w:pPr>
            <w:r>
              <w:rPr>
                <w:rFonts w:ascii="Sylfaen" w:hAnsi="Sylfaen"/>
                <w:noProof/>
                <w:sz w:val="20"/>
                <w:szCs w:val="20"/>
                <w:lang w:val="ka-GE"/>
              </w:rPr>
              <w:t>2</w:t>
            </w:r>
            <w:r w:rsidRPr="00CF3113">
              <w:rPr>
                <w:rFonts w:ascii="Sylfaen" w:hAnsi="Sylfaen"/>
                <w:noProof/>
                <w:sz w:val="20"/>
                <w:szCs w:val="20"/>
                <w:lang w:val="ru-RU"/>
              </w:rPr>
              <w:t>/</w:t>
            </w:r>
            <w:r>
              <w:rPr>
                <w:rFonts w:ascii="Sylfaen" w:hAnsi="Sylfaen"/>
                <w:noProof/>
                <w:sz w:val="20"/>
                <w:szCs w:val="20"/>
                <w:lang w:val="ka-GE"/>
              </w:rPr>
              <w:t>0/0/</w:t>
            </w:r>
            <w:r w:rsidRPr="00CF3113">
              <w:rPr>
                <w:rFonts w:ascii="Sylfaen" w:hAnsi="Sylfaen"/>
                <w:noProof/>
                <w:sz w:val="20"/>
                <w:szCs w:val="20"/>
                <w:lang w:val="ru-RU"/>
              </w:rPr>
              <w:t>1</w:t>
            </w:r>
          </w:p>
        </w:tc>
        <w:tc>
          <w:tcPr>
            <w:tcW w:w="444" w:type="dxa"/>
            <w:tcBorders>
              <w:top w:val="single" w:sz="4" w:space="0" w:color="auto"/>
              <w:left w:val="double" w:sz="4" w:space="0" w:color="auto"/>
              <w:bottom w:val="single" w:sz="4" w:space="0" w:color="auto"/>
              <w:right w:val="single" w:sz="4" w:space="0" w:color="auto"/>
            </w:tcBorders>
            <w:vAlign w:val="center"/>
            <w:hideMark/>
          </w:tcPr>
          <w:p w14:paraId="41A510B0"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tcPr>
          <w:p w14:paraId="747E1743" w14:textId="77777777" w:rsidR="006E65FB" w:rsidRPr="00B13E53" w:rsidRDefault="006E65FB"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244F51B0" w14:textId="77777777" w:rsidR="006E65FB" w:rsidRPr="00B13E53" w:rsidRDefault="006E65FB"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11FD9998" w14:textId="77777777" w:rsidR="006E65FB" w:rsidRPr="00B13E53" w:rsidRDefault="006E65FB"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48FA08BA" w14:textId="77777777" w:rsidR="006E65FB" w:rsidRPr="00B13E53" w:rsidRDefault="006E65FB" w:rsidP="00B13E53">
            <w:pPr>
              <w:spacing w:after="0" w:line="240" w:lineRule="auto"/>
              <w:jc w:val="center"/>
              <w:rPr>
                <w:rFonts w:ascii="Sylfaen" w:hAnsi="Sylfaen"/>
                <w:noProof/>
                <w:sz w:val="20"/>
                <w:szCs w:val="20"/>
              </w:rPr>
            </w:pPr>
          </w:p>
        </w:tc>
      </w:tr>
      <w:tr w:rsidR="006E65FB" w:rsidRPr="00B13E53" w14:paraId="260F4965" w14:textId="77777777"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5FFAD1CC" w14:textId="77777777" w:rsidR="006E65FB" w:rsidRPr="00B13E53" w:rsidRDefault="006E65FB" w:rsidP="00B13E53">
            <w:pPr>
              <w:spacing w:after="0" w:line="240" w:lineRule="auto"/>
              <w:jc w:val="center"/>
              <w:rPr>
                <w:rFonts w:ascii="Sylfaen" w:hAnsi="Sylfaen"/>
                <w:noProof/>
                <w:sz w:val="20"/>
                <w:szCs w:val="20"/>
              </w:rPr>
            </w:pPr>
            <w:r w:rsidRPr="00B13E53">
              <w:rPr>
                <w:rFonts w:ascii="Sylfaen" w:hAnsi="Sylfaen"/>
                <w:noProof/>
                <w:sz w:val="20"/>
                <w:szCs w:val="20"/>
              </w:rPr>
              <w:t>1.4</w:t>
            </w:r>
          </w:p>
        </w:tc>
        <w:tc>
          <w:tcPr>
            <w:tcW w:w="5055" w:type="dxa"/>
            <w:tcBorders>
              <w:top w:val="single" w:sz="4" w:space="0" w:color="auto"/>
              <w:left w:val="double" w:sz="4" w:space="0" w:color="auto"/>
              <w:bottom w:val="single" w:sz="4" w:space="0" w:color="auto"/>
              <w:right w:val="double" w:sz="4" w:space="0" w:color="auto"/>
            </w:tcBorders>
            <w:vAlign w:val="center"/>
            <w:hideMark/>
          </w:tcPr>
          <w:p w14:paraId="344F7738" w14:textId="77777777" w:rsidR="006E65FB" w:rsidRPr="001A11DF" w:rsidRDefault="006E65FB" w:rsidP="00AA103B">
            <w:pPr>
              <w:spacing w:after="0" w:line="240" w:lineRule="auto"/>
              <w:rPr>
                <w:rFonts w:ascii="Sylfaen" w:hAnsi="Sylfaen"/>
                <w:noProof/>
                <w:sz w:val="20"/>
                <w:szCs w:val="20"/>
              </w:rPr>
            </w:pPr>
            <w:r w:rsidRPr="001A11DF">
              <w:rPr>
                <w:rFonts w:ascii="Sylfaen" w:hAnsi="Sylfaen"/>
                <w:noProof/>
                <w:sz w:val="20"/>
                <w:szCs w:val="20"/>
              </w:rPr>
              <w:t>სამეცნიერო წერის საფუძვლები</w:t>
            </w:r>
          </w:p>
        </w:tc>
        <w:tc>
          <w:tcPr>
            <w:tcW w:w="515" w:type="dxa"/>
            <w:tcBorders>
              <w:top w:val="single" w:sz="4" w:space="0" w:color="auto"/>
              <w:left w:val="double" w:sz="4" w:space="0" w:color="auto"/>
              <w:bottom w:val="single" w:sz="4" w:space="0" w:color="auto"/>
              <w:right w:val="single" w:sz="4" w:space="0" w:color="auto"/>
            </w:tcBorders>
            <w:vAlign w:val="center"/>
            <w:hideMark/>
          </w:tcPr>
          <w:p w14:paraId="679D7FB3"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2038E67F"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41EF6244"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14:paraId="17999329"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79AF582B"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14:paraId="56D66660"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hideMark/>
          </w:tcPr>
          <w:p w14:paraId="7A225B58"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tcPr>
          <w:p w14:paraId="13174372" w14:textId="77777777" w:rsidR="006E65FB" w:rsidRPr="00B13E53" w:rsidRDefault="006E65FB"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7E832548" w14:textId="77777777" w:rsidR="006E65FB" w:rsidRPr="00B13E53" w:rsidRDefault="006E65FB"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083A3631" w14:textId="77777777" w:rsidR="006E65FB" w:rsidRPr="00B13E53" w:rsidRDefault="006E65FB"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3C3DB32B" w14:textId="77777777" w:rsidR="006E65FB" w:rsidRPr="00B13E53" w:rsidRDefault="006E65FB" w:rsidP="00B13E53">
            <w:pPr>
              <w:spacing w:after="0" w:line="240" w:lineRule="auto"/>
              <w:jc w:val="center"/>
              <w:rPr>
                <w:rFonts w:ascii="Sylfaen" w:hAnsi="Sylfaen"/>
                <w:noProof/>
                <w:sz w:val="20"/>
                <w:szCs w:val="20"/>
              </w:rPr>
            </w:pPr>
          </w:p>
        </w:tc>
      </w:tr>
      <w:tr w:rsidR="006E65FB" w:rsidRPr="00B13E53" w14:paraId="05E7FE2E" w14:textId="77777777" w:rsidTr="009E458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337F7A30" w14:textId="77777777" w:rsidR="006E65FB" w:rsidRPr="006E65FB" w:rsidRDefault="006E65FB" w:rsidP="00B13E53">
            <w:pPr>
              <w:spacing w:after="0" w:line="240" w:lineRule="auto"/>
              <w:jc w:val="center"/>
              <w:rPr>
                <w:rFonts w:ascii="Sylfaen" w:hAnsi="Sylfaen"/>
                <w:noProof/>
                <w:sz w:val="20"/>
                <w:szCs w:val="20"/>
                <w:lang w:val="ka-GE"/>
              </w:rPr>
            </w:pPr>
            <w:r>
              <w:rPr>
                <w:rFonts w:ascii="Sylfaen" w:hAnsi="Sylfaen"/>
                <w:noProof/>
                <w:sz w:val="20"/>
                <w:szCs w:val="20"/>
                <w:lang w:val="ka-GE"/>
              </w:rPr>
              <w:t>1.5</w:t>
            </w:r>
          </w:p>
        </w:tc>
        <w:tc>
          <w:tcPr>
            <w:tcW w:w="5055" w:type="dxa"/>
            <w:tcBorders>
              <w:top w:val="single" w:sz="4" w:space="0" w:color="auto"/>
              <w:left w:val="double" w:sz="4" w:space="0" w:color="auto"/>
              <w:bottom w:val="single" w:sz="4" w:space="0" w:color="auto"/>
              <w:right w:val="double" w:sz="4" w:space="0" w:color="auto"/>
            </w:tcBorders>
            <w:hideMark/>
          </w:tcPr>
          <w:p w14:paraId="3C7F5CC1" w14:textId="77777777" w:rsidR="006E65FB" w:rsidRPr="001A11DF" w:rsidRDefault="006E65FB" w:rsidP="00AA103B">
            <w:pPr>
              <w:spacing w:after="0" w:line="240" w:lineRule="auto"/>
              <w:rPr>
                <w:rFonts w:ascii="Sylfaen" w:hAnsi="Sylfaen"/>
                <w:noProof/>
                <w:sz w:val="20"/>
                <w:szCs w:val="20"/>
                <w:lang w:val="ru-RU"/>
              </w:rPr>
            </w:pPr>
            <w:r w:rsidRPr="001A11DF">
              <w:rPr>
                <w:rFonts w:ascii="Sylfaen" w:hAnsi="Sylfaen"/>
                <w:noProof/>
                <w:sz w:val="20"/>
                <w:szCs w:val="20"/>
                <w:lang w:val="ru-RU"/>
              </w:rPr>
              <w:t>შუა საუკუნეების ქართული ხელოვნების და არქიტექტურის ისტორია</w:t>
            </w:r>
          </w:p>
        </w:tc>
        <w:tc>
          <w:tcPr>
            <w:tcW w:w="515" w:type="dxa"/>
            <w:tcBorders>
              <w:top w:val="single" w:sz="4" w:space="0" w:color="auto"/>
              <w:left w:val="double" w:sz="4" w:space="0" w:color="auto"/>
              <w:bottom w:val="single" w:sz="4" w:space="0" w:color="auto"/>
              <w:right w:val="single" w:sz="4" w:space="0" w:color="auto"/>
            </w:tcBorders>
            <w:vAlign w:val="center"/>
            <w:hideMark/>
          </w:tcPr>
          <w:p w14:paraId="7D161F5E" w14:textId="77777777" w:rsidR="006E65FB" w:rsidRPr="00FE515B" w:rsidRDefault="006E65FB"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54BE4F62" w14:textId="77777777" w:rsidR="006E65FB" w:rsidRPr="00FE515B" w:rsidRDefault="006E65FB"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23F854B8" w14:textId="77777777" w:rsidR="006E65FB" w:rsidRPr="00FE515B" w:rsidRDefault="006E65FB"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14:paraId="08D6E2D3" w14:textId="77777777" w:rsidR="006E65FB" w:rsidRPr="008F0209" w:rsidRDefault="006E65FB" w:rsidP="003E3949">
            <w:pPr>
              <w:spacing w:after="0" w:line="240" w:lineRule="auto"/>
              <w:ind w:right="-107"/>
              <w:jc w:val="center"/>
              <w:rPr>
                <w:rFonts w:ascii="Sylfaen" w:hAnsi="Sylfaen"/>
                <w:noProof/>
                <w:sz w:val="20"/>
                <w:szCs w:val="20"/>
                <w:lang w:val="ka-GE"/>
              </w:rPr>
            </w:pPr>
            <w:r w:rsidRPr="008F0209">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36C8732C" w14:textId="77777777" w:rsidR="006E65FB" w:rsidRPr="00FE515B" w:rsidRDefault="006E65FB"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14:paraId="42F73381" w14:textId="77777777" w:rsidR="006E65FB" w:rsidRDefault="001A11DF" w:rsidP="001A11DF">
            <w:pPr>
              <w:spacing w:after="0" w:line="240" w:lineRule="auto"/>
              <w:ind w:right="-107"/>
              <w:jc w:val="center"/>
              <w:rPr>
                <w:rFonts w:ascii="Sylfaen" w:hAnsi="Sylfaen"/>
                <w:noProof/>
                <w:sz w:val="20"/>
                <w:szCs w:val="20"/>
                <w:lang w:val="ka-GE"/>
              </w:rPr>
            </w:pPr>
            <w:r>
              <w:rPr>
                <w:rFonts w:ascii="Sylfaen" w:hAnsi="Sylfaen"/>
                <w:noProof/>
                <w:sz w:val="20"/>
                <w:szCs w:val="20"/>
                <w:lang w:val="ka-GE"/>
              </w:rPr>
              <w:t>1</w:t>
            </w:r>
            <w:r w:rsidR="006E65FB" w:rsidRPr="00CF3113">
              <w:rPr>
                <w:rFonts w:ascii="Sylfaen" w:hAnsi="Sylfaen"/>
                <w:noProof/>
                <w:sz w:val="20"/>
                <w:szCs w:val="20"/>
                <w:lang w:val="ru-RU"/>
              </w:rPr>
              <w:t>/</w:t>
            </w:r>
            <w:r w:rsidR="006E65FB">
              <w:rPr>
                <w:rFonts w:ascii="Sylfaen" w:hAnsi="Sylfaen"/>
                <w:noProof/>
                <w:sz w:val="20"/>
                <w:szCs w:val="20"/>
                <w:lang w:val="ka-GE"/>
              </w:rPr>
              <w:t>0/0/</w:t>
            </w:r>
            <w:r w:rsidR="006E65FB" w:rsidRPr="00CF3113">
              <w:rPr>
                <w:rFonts w:ascii="Sylfaen" w:hAnsi="Sylfaen"/>
                <w:noProof/>
                <w:sz w:val="20"/>
                <w:szCs w:val="20"/>
                <w:lang w:val="ru-RU"/>
              </w:rPr>
              <w:t>1</w:t>
            </w:r>
          </w:p>
          <w:p w14:paraId="207FB182" w14:textId="77777777" w:rsidR="001A11DF" w:rsidRPr="001A11DF" w:rsidRDefault="001A11DF" w:rsidP="001A11DF">
            <w:pPr>
              <w:spacing w:after="0" w:line="240" w:lineRule="auto"/>
              <w:ind w:right="-107"/>
              <w:rPr>
                <w:rFonts w:ascii="Sylfaen" w:hAnsi="Sylfaen"/>
                <w:noProof/>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hideMark/>
          </w:tcPr>
          <w:p w14:paraId="5DC9934E" w14:textId="77777777" w:rsidR="006E65FB" w:rsidRPr="00B13E53" w:rsidRDefault="001A11DF"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tcPr>
          <w:p w14:paraId="1924F154" w14:textId="77777777" w:rsidR="006E65FB" w:rsidRPr="00B13E53" w:rsidRDefault="006E65FB"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394ADCC3" w14:textId="77777777" w:rsidR="006E65FB" w:rsidRPr="00B13E53" w:rsidRDefault="006E65FB"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0803F5FE" w14:textId="77777777" w:rsidR="006E65FB" w:rsidRPr="00B13E53" w:rsidRDefault="006E65FB"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1B00B9E3" w14:textId="77777777" w:rsidR="006E65FB" w:rsidRPr="00B13E53" w:rsidRDefault="006E65FB" w:rsidP="00B13E53">
            <w:pPr>
              <w:spacing w:after="0" w:line="240" w:lineRule="auto"/>
              <w:jc w:val="center"/>
              <w:rPr>
                <w:rFonts w:ascii="Sylfaen" w:hAnsi="Sylfaen"/>
                <w:noProof/>
                <w:sz w:val="20"/>
                <w:szCs w:val="20"/>
              </w:rPr>
            </w:pPr>
          </w:p>
        </w:tc>
      </w:tr>
      <w:tr w:rsidR="006E65FB" w:rsidRPr="00B13E53" w14:paraId="6F881168" w14:textId="77777777"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300ECD7B" w14:textId="77777777" w:rsidR="006E65FB" w:rsidRPr="00AA103B" w:rsidRDefault="00AA103B" w:rsidP="00B13E53">
            <w:pPr>
              <w:spacing w:after="0" w:line="240" w:lineRule="auto"/>
              <w:ind w:right="-107"/>
              <w:jc w:val="center"/>
              <w:rPr>
                <w:rFonts w:ascii="Sylfaen" w:hAnsi="Sylfaen"/>
                <w:noProof/>
                <w:sz w:val="20"/>
                <w:szCs w:val="20"/>
                <w:lang w:val="ka-GE"/>
              </w:rPr>
            </w:pPr>
            <w:r>
              <w:rPr>
                <w:rFonts w:ascii="Sylfaen" w:hAnsi="Sylfaen"/>
                <w:noProof/>
                <w:sz w:val="20"/>
                <w:szCs w:val="20"/>
                <w:lang w:val="ka-GE"/>
              </w:rPr>
              <w:t>1.6</w:t>
            </w:r>
          </w:p>
        </w:tc>
        <w:tc>
          <w:tcPr>
            <w:tcW w:w="5055" w:type="dxa"/>
            <w:tcBorders>
              <w:top w:val="single" w:sz="4" w:space="0" w:color="auto"/>
              <w:left w:val="double" w:sz="4" w:space="0" w:color="auto"/>
              <w:bottom w:val="single" w:sz="4" w:space="0" w:color="auto"/>
              <w:right w:val="double" w:sz="4" w:space="0" w:color="auto"/>
            </w:tcBorders>
            <w:vAlign w:val="center"/>
            <w:hideMark/>
          </w:tcPr>
          <w:p w14:paraId="42EDA5F3" w14:textId="77777777" w:rsidR="006E65FB" w:rsidRPr="001A11DF" w:rsidRDefault="006E65FB" w:rsidP="00AA103B">
            <w:pPr>
              <w:spacing w:after="0" w:line="240" w:lineRule="auto"/>
              <w:ind w:right="142"/>
              <w:rPr>
                <w:rFonts w:ascii="Sylfaen" w:hAnsi="Sylfaen"/>
                <w:noProof/>
                <w:sz w:val="20"/>
                <w:szCs w:val="20"/>
              </w:rPr>
            </w:pPr>
            <w:r w:rsidRPr="001A11DF">
              <w:rPr>
                <w:rFonts w:ascii="Sylfaen" w:hAnsi="Sylfaen"/>
                <w:noProof/>
                <w:sz w:val="20"/>
                <w:szCs w:val="20"/>
              </w:rPr>
              <w:t>სახვითი ხელოვნების თეორია</w:t>
            </w:r>
          </w:p>
        </w:tc>
        <w:tc>
          <w:tcPr>
            <w:tcW w:w="515" w:type="dxa"/>
            <w:tcBorders>
              <w:top w:val="single" w:sz="4" w:space="0" w:color="auto"/>
              <w:left w:val="double" w:sz="4" w:space="0" w:color="auto"/>
              <w:bottom w:val="single" w:sz="4" w:space="0" w:color="auto"/>
              <w:right w:val="single" w:sz="4" w:space="0" w:color="auto"/>
            </w:tcBorders>
            <w:vAlign w:val="center"/>
            <w:hideMark/>
          </w:tcPr>
          <w:p w14:paraId="320432F2"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66233552"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6FC16899"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14:paraId="69D69F4E"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69AA5890"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14:paraId="4714755D"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14:paraId="76E73D95" w14:textId="77777777" w:rsidR="006E65FB" w:rsidRPr="00B13E53" w:rsidRDefault="006E65FB"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14:paraId="2032844D"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14:paraId="4D0A4B86" w14:textId="77777777" w:rsidR="006E65FB" w:rsidRPr="00B13E53" w:rsidRDefault="006E65FB"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1F002D72" w14:textId="77777777" w:rsidR="006E65FB" w:rsidRPr="00B13E53" w:rsidRDefault="006E65FB"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64DC391E" w14:textId="77777777" w:rsidR="006E65FB" w:rsidRPr="00B13E53" w:rsidRDefault="006E65FB" w:rsidP="00B13E53">
            <w:pPr>
              <w:spacing w:after="0" w:line="240" w:lineRule="auto"/>
              <w:jc w:val="center"/>
              <w:rPr>
                <w:rFonts w:ascii="Sylfaen" w:hAnsi="Sylfaen"/>
                <w:noProof/>
                <w:sz w:val="20"/>
                <w:szCs w:val="20"/>
              </w:rPr>
            </w:pPr>
          </w:p>
        </w:tc>
      </w:tr>
      <w:tr w:rsidR="006E65FB" w:rsidRPr="00B13E53" w14:paraId="5374A708" w14:textId="77777777"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5210B6FF" w14:textId="77777777" w:rsidR="006E65FB" w:rsidRPr="00B13E53" w:rsidRDefault="00AA103B" w:rsidP="00AA103B">
            <w:pPr>
              <w:spacing w:after="0" w:line="240" w:lineRule="auto"/>
              <w:ind w:right="-107"/>
              <w:jc w:val="center"/>
              <w:rPr>
                <w:rFonts w:ascii="Sylfaen" w:hAnsi="Sylfaen"/>
                <w:noProof/>
                <w:sz w:val="20"/>
                <w:szCs w:val="20"/>
              </w:rPr>
            </w:pPr>
            <w:r>
              <w:rPr>
                <w:rFonts w:ascii="Sylfaen" w:hAnsi="Sylfaen"/>
                <w:noProof/>
                <w:sz w:val="20"/>
                <w:szCs w:val="20"/>
                <w:lang w:val="ka-GE"/>
              </w:rPr>
              <w:t>1.7</w:t>
            </w:r>
          </w:p>
        </w:tc>
        <w:tc>
          <w:tcPr>
            <w:tcW w:w="5055" w:type="dxa"/>
            <w:tcBorders>
              <w:top w:val="single" w:sz="4" w:space="0" w:color="auto"/>
              <w:left w:val="double" w:sz="4" w:space="0" w:color="auto"/>
              <w:bottom w:val="single" w:sz="4" w:space="0" w:color="auto"/>
              <w:right w:val="double" w:sz="4" w:space="0" w:color="auto"/>
            </w:tcBorders>
            <w:vAlign w:val="center"/>
            <w:hideMark/>
          </w:tcPr>
          <w:p w14:paraId="664923FC" w14:textId="77777777" w:rsidR="006E65FB" w:rsidRPr="001A11DF" w:rsidRDefault="006E65FB" w:rsidP="00AA103B">
            <w:pPr>
              <w:spacing w:after="0" w:line="240" w:lineRule="auto"/>
              <w:ind w:right="142"/>
              <w:rPr>
                <w:rFonts w:ascii="Sylfaen" w:hAnsi="Sylfaen"/>
                <w:noProof/>
                <w:sz w:val="20"/>
                <w:szCs w:val="20"/>
              </w:rPr>
            </w:pPr>
            <w:r w:rsidRPr="001A11DF">
              <w:rPr>
                <w:rFonts w:ascii="Sylfaen" w:hAnsi="Sylfaen"/>
                <w:noProof/>
                <w:sz w:val="20"/>
                <w:szCs w:val="20"/>
              </w:rPr>
              <w:t>მე-18 -მე-19 მს. მუსიკის სტილთა თეორია და ფორმის ანალიზი</w:t>
            </w:r>
          </w:p>
        </w:tc>
        <w:tc>
          <w:tcPr>
            <w:tcW w:w="515" w:type="dxa"/>
            <w:tcBorders>
              <w:top w:val="single" w:sz="4" w:space="0" w:color="auto"/>
              <w:left w:val="double" w:sz="4" w:space="0" w:color="auto"/>
              <w:bottom w:val="single" w:sz="4" w:space="0" w:color="auto"/>
              <w:right w:val="single" w:sz="4" w:space="0" w:color="auto"/>
            </w:tcBorders>
            <w:vAlign w:val="center"/>
            <w:hideMark/>
          </w:tcPr>
          <w:p w14:paraId="1EF6621A"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6D1E33F8"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3ABC9799"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14:paraId="70108EA3"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463CFD0C"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14:paraId="2CC49CB0"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14:paraId="0DBBD1ED" w14:textId="77777777" w:rsidR="006E65FB" w:rsidRPr="00B13E53" w:rsidRDefault="006E65FB"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7971173C"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hideMark/>
          </w:tcPr>
          <w:p w14:paraId="02954419" w14:textId="77777777" w:rsidR="006E65FB" w:rsidRPr="00B13E53" w:rsidRDefault="006E65FB"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33622AC1" w14:textId="77777777" w:rsidR="006E65FB" w:rsidRPr="00B13E53" w:rsidRDefault="006E65FB"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580F0661" w14:textId="77777777" w:rsidR="006E65FB" w:rsidRPr="00B13E53" w:rsidRDefault="006E65FB" w:rsidP="00B13E53">
            <w:pPr>
              <w:spacing w:after="0" w:line="240" w:lineRule="auto"/>
              <w:jc w:val="center"/>
              <w:rPr>
                <w:rFonts w:ascii="Sylfaen" w:hAnsi="Sylfaen"/>
                <w:noProof/>
                <w:sz w:val="20"/>
                <w:szCs w:val="20"/>
              </w:rPr>
            </w:pPr>
          </w:p>
        </w:tc>
      </w:tr>
      <w:tr w:rsidR="006E65FB" w:rsidRPr="00B13E53" w14:paraId="51E82754" w14:textId="77777777"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3D38B80C" w14:textId="77777777" w:rsidR="006E65FB" w:rsidRPr="00AA103B" w:rsidRDefault="00AA103B" w:rsidP="00B13E53">
            <w:pPr>
              <w:spacing w:after="0" w:line="240" w:lineRule="auto"/>
              <w:ind w:right="-107"/>
              <w:jc w:val="center"/>
              <w:rPr>
                <w:rFonts w:ascii="Sylfaen" w:hAnsi="Sylfaen"/>
                <w:noProof/>
                <w:sz w:val="20"/>
                <w:szCs w:val="20"/>
                <w:lang w:val="ka-GE"/>
              </w:rPr>
            </w:pPr>
            <w:r>
              <w:rPr>
                <w:rFonts w:ascii="Sylfaen" w:hAnsi="Sylfaen"/>
                <w:noProof/>
                <w:sz w:val="20"/>
                <w:szCs w:val="20"/>
                <w:lang w:val="ka-GE"/>
              </w:rPr>
              <w:t>1.8</w:t>
            </w:r>
          </w:p>
        </w:tc>
        <w:tc>
          <w:tcPr>
            <w:tcW w:w="5055" w:type="dxa"/>
            <w:tcBorders>
              <w:top w:val="single" w:sz="4" w:space="0" w:color="auto"/>
              <w:left w:val="double" w:sz="4" w:space="0" w:color="auto"/>
              <w:bottom w:val="single" w:sz="4" w:space="0" w:color="auto"/>
              <w:right w:val="double" w:sz="4" w:space="0" w:color="auto"/>
            </w:tcBorders>
            <w:vAlign w:val="center"/>
            <w:hideMark/>
          </w:tcPr>
          <w:p w14:paraId="43F96B8B" w14:textId="77777777" w:rsidR="006E65FB" w:rsidRPr="001A11DF" w:rsidRDefault="006E65FB" w:rsidP="00AA103B">
            <w:pPr>
              <w:spacing w:after="0" w:line="240" w:lineRule="auto"/>
              <w:ind w:right="142"/>
              <w:rPr>
                <w:rFonts w:ascii="Sylfaen" w:hAnsi="Sylfaen"/>
                <w:noProof/>
                <w:sz w:val="20"/>
                <w:szCs w:val="20"/>
                <w:lang w:val="ka-GE"/>
              </w:rPr>
            </w:pPr>
            <w:r w:rsidRPr="001A11DF">
              <w:rPr>
                <w:rFonts w:ascii="Sylfaen" w:hAnsi="Sylfaen"/>
                <w:noProof/>
                <w:sz w:val="20"/>
                <w:szCs w:val="20"/>
                <w:lang w:val="ka-GE"/>
              </w:rPr>
              <w:t>თანამედროვე სახვითი ხელოვნების ისტორია</w:t>
            </w:r>
          </w:p>
        </w:tc>
        <w:tc>
          <w:tcPr>
            <w:tcW w:w="515" w:type="dxa"/>
            <w:tcBorders>
              <w:top w:val="single" w:sz="4" w:space="0" w:color="auto"/>
              <w:left w:val="double" w:sz="4" w:space="0" w:color="auto"/>
              <w:bottom w:val="single" w:sz="4" w:space="0" w:color="auto"/>
              <w:right w:val="single" w:sz="4" w:space="0" w:color="auto"/>
            </w:tcBorders>
            <w:vAlign w:val="center"/>
            <w:hideMark/>
          </w:tcPr>
          <w:p w14:paraId="529F7C67"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4B744B24"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4773881B"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14:paraId="36396075"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52362A84"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14:paraId="0309E4C5"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14:paraId="2D9A12BD" w14:textId="77777777" w:rsidR="006E65FB" w:rsidRPr="00B13E53" w:rsidRDefault="006E65FB"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0ACDA6D8"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14:paraId="0E867035" w14:textId="77777777" w:rsidR="006E65FB" w:rsidRPr="00B13E53" w:rsidRDefault="006E65FB"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568B5C85" w14:textId="77777777" w:rsidR="006E65FB" w:rsidRPr="00B13E53" w:rsidRDefault="006E65FB"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3B694E28" w14:textId="77777777" w:rsidR="006E65FB" w:rsidRPr="00B13E53" w:rsidRDefault="006E65FB" w:rsidP="00B13E53">
            <w:pPr>
              <w:spacing w:after="0" w:line="240" w:lineRule="auto"/>
              <w:jc w:val="center"/>
              <w:rPr>
                <w:rFonts w:ascii="Sylfaen" w:hAnsi="Sylfaen"/>
                <w:noProof/>
                <w:sz w:val="20"/>
                <w:szCs w:val="20"/>
              </w:rPr>
            </w:pPr>
          </w:p>
        </w:tc>
      </w:tr>
      <w:tr w:rsidR="006E65FB" w:rsidRPr="00B13E53" w14:paraId="616995BF" w14:textId="77777777"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52399057" w14:textId="77777777" w:rsidR="006E65FB" w:rsidRPr="00AA103B" w:rsidRDefault="00AA103B" w:rsidP="00B13E53">
            <w:pPr>
              <w:spacing w:after="0" w:line="240" w:lineRule="auto"/>
              <w:ind w:right="-107"/>
              <w:jc w:val="center"/>
              <w:rPr>
                <w:rFonts w:ascii="Sylfaen" w:hAnsi="Sylfaen"/>
                <w:noProof/>
                <w:sz w:val="20"/>
                <w:szCs w:val="20"/>
                <w:lang w:val="ka-GE"/>
              </w:rPr>
            </w:pPr>
            <w:r>
              <w:rPr>
                <w:rFonts w:ascii="Sylfaen" w:hAnsi="Sylfaen"/>
                <w:noProof/>
                <w:sz w:val="20"/>
                <w:szCs w:val="20"/>
                <w:lang w:val="ka-GE"/>
              </w:rPr>
              <w:t>1.9</w:t>
            </w:r>
          </w:p>
        </w:tc>
        <w:tc>
          <w:tcPr>
            <w:tcW w:w="5055" w:type="dxa"/>
            <w:tcBorders>
              <w:top w:val="single" w:sz="4" w:space="0" w:color="auto"/>
              <w:left w:val="double" w:sz="4" w:space="0" w:color="auto"/>
              <w:bottom w:val="single" w:sz="4" w:space="0" w:color="auto"/>
              <w:right w:val="double" w:sz="4" w:space="0" w:color="auto"/>
            </w:tcBorders>
            <w:vAlign w:val="center"/>
          </w:tcPr>
          <w:p w14:paraId="056336BF" w14:textId="77777777" w:rsidR="006E65FB" w:rsidRPr="001A11DF" w:rsidRDefault="006E65FB" w:rsidP="00AA103B">
            <w:pPr>
              <w:spacing w:after="0" w:line="240" w:lineRule="auto"/>
              <w:ind w:right="142"/>
              <w:rPr>
                <w:rFonts w:ascii="Sylfaen" w:hAnsi="Sylfaen" w:cs="Arial"/>
                <w:noProof/>
                <w:sz w:val="20"/>
                <w:szCs w:val="20"/>
              </w:rPr>
            </w:pPr>
            <w:r w:rsidRPr="001A11DF">
              <w:rPr>
                <w:rFonts w:ascii="Sylfaen" w:hAnsi="Sylfaen" w:cs="Arial"/>
                <w:noProof/>
                <w:sz w:val="20"/>
                <w:szCs w:val="20"/>
              </w:rPr>
              <w:t>კინოს თეორია და კრიტიკა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14:paraId="4A37E865"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5DDB4E92"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416215C0"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14:paraId="6AE93100"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0F09CD6E"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14:paraId="061AB554"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14:paraId="49AB0C1D" w14:textId="77777777" w:rsidR="006E65FB" w:rsidRPr="00B13E53" w:rsidRDefault="006E65FB"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41FCA201" w14:textId="77777777" w:rsidR="006E65FB" w:rsidRPr="00B13E53" w:rsidRDefault="006E65FB"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14:paraId="13DFE8AB" w14:textId="77777777" w:rsidR="006E65FB" w:rsidRPr="00B13E53" w:rsidRDefault="006E65FB"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0FED959B" w14:textId="77777777" w:rsidR="006E65FB" w:rsidRPr="00B13E53" w:rsidRDefault="006E65FB"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hideMark/>
          </w:tcPr>
          <w:p w14:paraId="2891189A" w14:textId="77777777" w:rsidR="006E65FB" w:rsidRPr="00B13E53" w:rsidRDefault="006E65FB" w:rsidP="00B13E53">
            <w:pPr>
              <w:spacing w:after="0" w:line="240" w:lineRule="auto"/>
              <w:jc w:val="center"/>
              <w:rPr>
                <w:rFonts w:ascii="Sylfaen" w:hAnsi="Sylfaen"/>
                <w:noProof/>
                <w:sz w:val="20"/>
                <w:szCs w:val="20"/>
              </w:rPr>
            </w:pPr>
          </w:p>
        </w:tc>
      </w:tr>
      <w:tr w:rsidR="001A11DF" w:rsidRPr="00B13E53" w14:paraId="77BC9ADA" w14:textId="77777777" w:rsidTr="005A0E1F">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2AA2BD5E" w14:textId="77777777" w:rsidR="001A11DF" w:rsidRPr="00AA103B" w:rsidRDefault="00AA103B" w:rsidP="00B13E53">
            <w:pPr>
              <w:spacing w:after="0" w:line="240" w:lineRule="auto"/>
              <w:ind w:right="-107"/>
              <w:jc w:val="center"/>
              <w:rPr>
                <w:rFonts w:ascii="Sylfaen" w:hAnsi="Sylfaen"/>
                <w:noProof/>
                <w:sz w:val="20"/>
                <w:szCs w:val="20"/>
                <w:lang w:val="ka-GE"/>
              </w:rPr>
            </w:pPr>
            <w:r>
              <w:rPr>
                <w:rFonts w:ascii="Sylfaen" w:hAnsi="Sylfaen"/>
                <w:noProof/>
                <w:sz w:val="20"/>
                <w:szCs w:val="20"/>
                <w:lang w:val="ka-GE"/>
              </w:rPr>
              <w:t>1.10</w:t>
            </w:r>
          </w:p>
        </w:tc>
        <w:tc>
          <w:tcPr>
            <w:tcW w:w="5055" w:type="dxa"/>
            <w:tcBorders>
              <w:top w:val="single" w:sz="4" w:space="0" w:color="auto"/>
              <w:left w:val="double" w:sz="4" w:space="0" w:color="auto"/>
              <w:bottom w:val="single" w:sz="4" w:space="0" w:color="auto"/>
              <w:right w:val="double" w:sz="4" w:space="0" w:color="auto"/>
            </w:tcBorders>
            <w:hideMark/>
          </w:tcPr>
          <w:p w14:paraId="40479817" w14:textId="77777777" w:rsidR="001A11DF" w:rsidRPr="001A11DF" w:rsidRDefault="001A11DF" w:rsidP="00AA103B">
            <w:pPr>
              <w:spacing w:after="0" w:line="240" w:lineRule="auto"/>
              <w:rPr>
                <w:rFonts w:ascii="Sylfaen" w:eastAsia="Times New Roman" w:hAnsi="Sylfaen" w:cs="Times New Roman"/>
                <w:noProof/>
                <w:sz w:val="20"/>
                <w:szCs w:val="20"/>
                <w:lang w:val="ka-GE" w:eastAsia="ru-RU"/>
              </w:rPr>
            </w:pPr>
            <w:r w:rsidRPr="001A11DF">
              <w:rPr>
                <w:rFonts w:ascii="Sylfaen" w:eastAsia="Times New Roman" w:hAnsi="Sylfaen" w:cs="Times New Roman"/>
                <w:noProof/>
                <w:sz w:val="20"/>
                <w:szCs w:val="20"/>
                <w:lang w:val="ru-RU" w:eastAsia="ru-RU"/>
              </w:rPr>
              <w:t>XX საუკუნის მუსიკ</w:t>
            </w:r>
            <w:r w:rsidRPr="001A11DF">
              <w:rPr>
                <w:rFonts w:ascii="Sylfaen" w:eastAsia="Times New Roman" w:hAnsi="Sylfaen" w:cs="Times New Roman"/>
                <w:noProof/>
                <w:sz w:val="20"/>
                <w:szCs w:val="20"/>
                <w:lang w:val="ka-GE" w:eastAsia="ru-RU"/>
              </w:rPr>
              <w:t>ალურ</w:t>
            </w:r>
            <w:r w:rsidRPr="001A11DF">
              <w:rPr>
                <w:rFonts w:ascii="Sylfaen" w:eastAsia="Times New Roman" w:hAnsi="Sylfaen" w:cs="Times New Roman"/>
                <w:noProof/>
                <w:sz w:val="20"/>
                <w:szCs w:val="20"/>
                <w:lang w:val="ru-RU" w:eastAsia="ru-RU"/>
              </w:rPr>
              <w:t xml:space="preserve"> სტილთა თეორია</w:t>
            </w:r>
          </w:p>
        </w:tc>
        <w:tc>
          <w:tcPr>
            <w:tcW w:w="515" w:type="dxa"/>
            <w:tcBorders>
              <w:top w:val="single" w:sz="4" w:space="0" w:color="auto"/>
              <w:left w:val="double" w:sz="4" w:space="0" w:color="auto"/>
              <w:bottom w:val="single" w:sz="4" w:space="0" w:color="auto"/>
              <w:right w:val="single" w:sz="4" w:space="0" w:color="auto"/>
            </w:tcBorders>
            <w:vAlign w:val="center"/>
            <w:hideMark/>
          </w:tcPr>
          <w:p w14:paraId="15A27523"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14747DD5"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540C1E1C"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14:paraId="6FEBE7D1"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4829405A"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14:paraId="7196873F" w14:textId="77777777" w:rsidR="001A11DF" w:rsidRPr="00CF3113" w:rsidRDefault="001A11DF" w:rsidP="001A11DF">
            <w:pPr>
              <w:spacing w:after="0" w:line="240" w:lineRule="auto"/>
              <w:ind w:right="-107"/>
              <w:jc w:val="center"/>
              <w:rPr>
                <w:rFonts w:ascii="Sylfaen" w:hAnsi="Sylfaen"/>
                <w:noProof/>
                <w:sz w:val="20"/>
                <w:szCs w:val="20"/>
                <w:lang w:val="ru-RU"/>
              </w:rPr>
            </w:pPr>
            <w:r w:rsidRPr="00CF3113">
              <w:rPr>
                <w:rFonts w:ascii="Sylfaen" w:hAnsi="Sylfaen"/>
                <w:noProof/>
                <w:sz w:val="20"/>
                <w:szCs w:val="20"/>
                <w:lang w:val="ru-RU"/>
              </w:rPr>
              <w:t>1/</w:t>
            </w:r>
            <w:r>
              <w:rPr>
                <w:rFonts w:ascii="Sylfaen" w:hAnsi="Sylfaen"/>
                <w:noProof/>
                <w:sz w:val="20"/>
                <w:szCs w:val="20"/>
                <w:lang w:val="ka-GE"/>
              </w:rPr>
              <w:t>0/0/</w:t>
            </w:r>
            <w:r w:rsidRPr="00CF3113">
              <w:rPr>
                <w:rFonts w:ascii="Sylfaen" w:hAnsi="Sylfaen"/>
                <w:noProof/>
                <w:sz w:val="20"/>
                <w:szCs w:val="20"/>
                <w:lang w:val="ru-RU"/>
              </w:rPr>
              <w:t>1</w:t>
            </w:r>
          </w:p>
        </w:tc>
        <w:tc>
          <w:tcPr>
            <w:tcW w:w="444" w:type="dxa"/>
            <w:tcBorders>
              <w:top w:val="single" w:sz="4" w:space="0" w:color="auto"/>
              <w:left w:val="double" w:sz="4" w:space="0" w:color="auto"/>
              <w:bottom w:val="single" w:sz="4" w:space="0" w:color="auto"/>
              <w:right w:val="single" w:sz="4" w:space="0" w:color="auto"/>
            </w:tcBorders>
            <w:vAlign w:val="center"/>
          </w:tcPr>
          <w:p w14:paraId="36CF71D3" w14:textId="77777777" w:rsidR="001A11DF" w:rsidRPr="00B13E53" w:rsidRDefault="001A11DF"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4F4E81E5" w14:textId="77777777" w:rsidR="001A11DF" w:rsidRPr="00B13E53" w:rsidRDefault="001A11DF"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11DA0AA8" w14:textId="77777777" w:rsidR="001A11DF" w:rsidRPr="00B13E53" w:rsidRDefault="001A11DF"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14:paraId="74D7880C" w14:textId="77777777" w:rsidR="001A11DF" w:rsidRPr="00B13E53" w:rsidRDefault="001A11DF"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0B8B3D55" w14:textId="77777777" w:rsidR="001A11DF" w:rsidRPr="00B13E53" w:rsidRDefault="001A11DF" w:rsidP="00B13E53">
            <w:pPr>
              <w:spacing w:after="0" w:line="240" w:lineRule="auto"/>
              <w:jc w:val="center"/>
              <w:rPr>
                <w:rFonts w:ascii="Sylfaen" w:hAnsi="Sylfaen"/>
                <w:noProof/>
                <w:sz w:val="20"/>
                <w:szCs w:val="20"/>
              </w:rPr>
            </w:pPr>
          </w:p>
        </w:tc>
      </w:tr>
      <w:tr w:rsidR="001A11DF" w:rsidRPr="00B13E53" w14:paraId="6D631CBE" w14:textId="77777777" w:rsidTr="005A0E1F">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198D8726" w14:textId="77777777" w:rsidR="001A11DF" w:rsidRPr="00AA103B" w:rsidRDefault="00AA103B" w:rsidP="00B13E53">
            <w:pPr>
              <w:spacing w:after="0" w:line="240" w:lineRule="auto"/>
              <w:ind w:right="-107"/>
              <w:jc w:val="center"/>
              <w:rPr>
                <w:rFonts w:ascii="Sylfaen" w:hAnsi="Sylfaen"/>
                <w:noProof/>
                <w:sz w:val="20"/>
                <w:szCs w:val="20"/>
                <w:lang w:val="ka-GE"/>
              </w:rPr>
            </w:pPr>
            <w:r>
              <w:rPr>
                <w:rFonts w:ascii="Sylfaen" w:hAnsi="Sylfaen"/>
                <w:noProof/>
                <w:sz w:val="20"/>
                <w:szCs w:val="20"/>
                <w:lang w:val="ka-GE"/>
              </w:rPr>
              <w:t>1.11</w:t>
            </w:r>
          </w:p>
        </w:tc>
        <w:tc>
          <w:tcPr>
            <w:tcW w:w="5055" w:type="dxa"/>
            <w:tcBorders>
              <w:top w:val="single" w:sz="4" w:space="0" w:color="auto"/>
              <w:left w:val="double" w:sz="4" w:space="0" w:color="auto"/>
              <w:bottom w:val="single" w:sz="4" w:space="0" w:color="auto"/>
              <w:right w:val="double" w:sz="4" w:space="0" w:color="auto"/>
            </w:tcBorders>
            <w:hideMark/>
          </w:tcPr>
          <w:p w14:paraId="65866A49" w14:textId="77777777" w:rsidR="001A11DF" w:rsidRPr="001A11DF" w:rsidRDefault="001A11DF" w:rsidP="00AA103B">
            <w:pPr>
              <w:spacing w:after="0" w:line="240" w:lineRule="auto"/>
              <w:rPr>
                <w:rFonts w:ascii="Sylfaen" w:eastAsia="Times New Roman" w:hAnsi="Sylfaen" w:cs="Times New Roman"/>
                <w:noProof/>
                <w:sz w:val="20"/>
                <w:szCs w:val="20"/>
                <w:lang w:val="ru-RU" w:eastAsia="ru-RU"/>
              </w:rPr>
            </w:pPr>
            <w:r w:rsidRPr="001A11DF">
              <w:rPr>
                <w:rFonts w:ascii="Sylfaen" w:eastAsia="Times New Roman" w:hAnsi="Sylfaen" w:cs="Times New Roman"/>
                <w:noProof/>
                <w:sz w:val="20"/>
                <w:szCs w:val="20"/>
                <w:lang w:val="ru-RU" w:eastAsia="ru-RU"/>
              </w:rPr>
              <w:t>ხელოვნების ისტორიის და მხატვრული კრიტიკის მეთოდოლოგია</w:t>
            </w:r>
          </w:p>
        </w:tc>
        <w:tc>
          <w:tcPr>
            <w:tcW w:w="515" w:type="dxa"/>
            <w:tcBorders>
              <w:top w:val="single" w:sz="4" w:space="0" w:color="auto"/>
              <w:left w:val="double" w:sz="4" w:space="0" w:color="auto"/>
              <w:bottom w:val="single" w:sz="4" w:space="0" w:color="auto"/>
              <w:right w:val="single" w:sz="4" w:space="0" w:color="auto"/>
            </w:tcBorders>
            <w:vAlign w:val="center"/>
            <w:hideMark/>
          </w:tcPr>
          <w:p w14:paraId="70A8562C"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04FEC628"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3D049CDC"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14:paraId="750283D4"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7C884908"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14:paraId="1366C333" w14:textId="77777777" w:rsidR="001A11DF" w:rsidRPr="00CF3113" w:rsidRDefault="001A11DF" w:rsidP="001A11DF">
            <w:pPr>
              <w:spacing w:after="0" w:line="240" w:lineRule="auto"/>
              <w:ind w:right="-107"/>
              <w:jc w:val="center"/>
              <w:rPr>
                <w:rFonts w:ascii="Sylfaen" w:hAnsi="Sylfaen"/>
                <w:noProof/>
                <w:sz w:val="20"/>
                <w:szCs w:val="20"/>
                <w:lang w:val="ru-RU"/>
              </w:rPr>
            </w:pPr>
            <w:r>
              <w:rPr>
                <w:rFonts w:ascii="Sylfaen" w:hAnsi="Sylfaen"/>
                <w:noProof/>
                <w:sz w:val="20"/>
                <w:szCs w:val="20"/>
                <w:lang w:val="ka-GE"/>
              </w:rPr>
              <w:t>2</w:t>
            </w:r>
            <w:r w:rsidRPr="00CF3113">
              <w:rPr>
                <w:rFonts w:ascii="Sylfaen" w:hAnsi="Sylfaen"/>
                <w:noProof/>
                <w:sz w:val="20"/>
                <w:szCs w:val="20"/>
                <w:lang w:val="ru-RU"/>
              </w:rPr>
              <w:t>/</w:t>
            </w:r>
            <w:r>
              <w:rPr>
                <w:rFonts w:ascii="Sylfaen" w:hAnsi="Sylfaen"/>
                <w:noProof/>
                <w:sz w:val="20"/>
                <w:szCs w:val="20"/>
                <w:lang w:val="ka-GE"/>
              </w:rPr>
              <w:t>0/0/</w:t>
            </w:r>
            <w:r w:rsidRPr="00CF3113">
              <w:rPr>
                <w:rFonts w:ascii="Sylfaen" w:hAnsi="Sylfaen"/>
                <w:noProof/>
                <w:sz w:val="20"/>
                <w:szCs w:val="20"/>
                <w:lang w:val="ru-RU"/>
              </w:rPr>
              <w:t>1</w:t>
            </w:r>
          </w:p>
        </w:tc>
        <w:tc>
          <w:tcPr>
            <w:tcW w:w="444" w:type="dxa"/>
            <w:tcBorders>
              <w:top w:val="single" w:sz="4" w:space="0" w:color="auto"/>
              <w:left w:val="double" w:sz="4" w:space="0" w:color="auto"/>
              <w:bottom w:val="single" w:sz="4" w:space="0" w:color="auto"/>
              <w:right w:val="single" w:sz="4" w:space="0" w:color="auto"/>
            </w:tcBorders>
            <w:vAlign w:val="center"/>
          </w:tcPr>
          <w:p w14:paraId="685B48C7" w14:textId="77777777" w:rsidR="001A11DF" w:rsidRPr="00B13E53" w:rsidRDefault="001A11DF"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1103DE8D" w14:textId="77777777" w:rsidR="001A11DF" w:rsidRPr="00B13E53" w:rsidRDefault="001A11DF"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5C7D7C0C" w14:textId="77777777" w:rsidR="001A11DF" w:rsidRPr="00B13E53" w:rsidRDefault="001A11DF"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14:paraId="550CB45F" w14:textId="77777777" w:rsidR="001A11DF" w:rsidRPr="00B13E53" w:rsidRDefault="001A11DF"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hideMark/>
          </w:tcPr>
          <w:p w14:paraId="63707C72" w14:textId="77777777" w:rsidR="001A11DF" w:rsidRPr="00B13E53" w:rsidRDefault="001A11DF" w:rsidP="00B13E53">
            <w:pPr>
              <w:spacing w:after="0" w:line="240" w:lineRule="auto"/>
              <w:jc w:val="center"/>
              <w:rPr>
                <w:rFonts w:ascii="Sylfaen" w:hAnsi="Sylfaen"/>
                <w:noProof/>
                <w:sz w:val="20"/>
                <w:szCs w:val="20"/>
              </w:rPr>
            </w:pPr>
          </w:p>
        </w:tc>
      </w:tr>
      <w:tr w:rsidR="001A11DF" w:rsidRPr="00B13E53" w14:paraId="77307DCD" w14:textId="77777777" w:rsidTr="005A0E1F">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0E52A47B" w14:textId="77777777" w:rsidR="001A11DF" w:rsidRPr="00AA103B" w:rsidRDefault="00AA103B" w:rsidP="00B13E53">
            <w:pPr>
              <w:spacing w:after="0" w:line="240" w:lineRule="auto"/>
              <w:ind w:right="-107"/>
              <w:jc w:val="center"/>
              <w:rPr>
                <w:rFonts w:ascii="Sylfaen" w:hAnsi="Sylfaen"/>
                <w:noProof/>
                <w:sz w:val="20"/>
                <w:szCs w:val="20"/>
                <w:lang w:val="ka-GE"/>
              </w:rPr>
            </w:pPr>
            <w:r>
              <w:rPr>
                <w:rFonts w:ascii="Sylfaen" w:hAnsi="Sylfaen"/>
                <w:noProof/>
                <w:sz w:val="20"/>
                <w:szCs w:val="20"/>
                <w:lang w:val="ka-GE"/>
              </w:rPr>
              <w:lastRenderedPageBreak/>
              <w:t>1.12</w:t>
            </w:r>
          </w:p>
        </w:tc>
        <w:tc>
          <w:tcPr>
            <w:tcW w:w="5055" w:type="dxa"/>
            <w:tcBorders>
              <w:top w:val="single" w:sz="4" w:space="0" w:color="auto"/>
              <w:left w:val="double" w:sz="4" w:space="0" w:color="auto"/>
              <w:bottom w:val="single" w:sz="4" w:space="0" w:color="auto"/>
              <w:right w:val="double" w:sz="4" w:space="0" w:color="auto"/>
            </w:tcBorders>
            <w:hideMark/>
          </w:tcPr>
          <w:p w14:paraId="137CB51D" w14:textId="77777777" w:rsidR="001A11DF" w:rsidRPr="001A11DF" w:rsidRDefault="001A11DF" w:rsidP="003E3949">
            <w:pPr>
              <w:spacing w:after="0" w:line="240" w:lineRule="auto"/>
              <w:ind w:left="61"/>
              <w:rPr>
                <w:rFonts w:ascii="Sylfaen" w:eastAsia="Times New Roman" w:hAnsi="Sylfaen" w:cs="Times New Roman"/>
                <w:noProof/>
                <w:sz w:val="20"/>
                <w:szCs w:val="20"/>
                <w:lang w:val="ru-RU" w:eastAsia="ru-RU"/>
              </w:rPr>
            </w:pPr>
            <w:r w:rsidRPr="001A11DF">
              <w:rPr>
                <w:rFonts w:ascii="Sylfaen" w:eastAsia="Times New Roman" w:hAnsi="Sylfaen" w:cs="Times New Roman"/>
                <w:noProof/>
                <w:sz w:val="20"/>
                <w:szCs w:val="20"/>
                <w:lang w:val="ru-RU" w:eastAsia="ru-RU"/>
              </w:rPr>
              <w:t>ფილმის ანალიზი და თანამედროვე კინემატოგრაფი</w:t>
            </w:r>
            <w:r w:rsidRPr="001A11DF">
              <w:rPr>
                <w:rFonts w:ascii="Sylfaen" w:eastAsia="Times New Roman" w:hAnsi="Sylfaen" w:cs="Times New Roman"/>
                <w:noProof/>
                <w:sz w:val="20"/>
                <w:szCs w:val="20"/>
                <w:lang w:val="ka-GE" w:eastAsia="ru-RU"/>
              </w:rPr>
              <w:t>ი</w:t>
            </w:r>
            <w:r w:rsidRPr="001A11DF">
              <w:rPr>
                <w:rFonts w:ascii="Sylfaen" w:eastAsia="Times New Roman" w:hAnsi="Sylfaen" w:cs="Times New Roman"/>
                <w:noProof/>
                <w:sz w:val="20"/>
                <w:szCs w:val="20"/>
                <w:lang w:val="ru-RU" w:eastAsia="ru-RU"/>
              </w:rPr>
              <w:t>ს ძირითადი ტენდენციები</w:t>
            </w:r>
          </w:p>
        </w:tc>
        <w:tc>
          <w:tcPr>
            <w:tcW w:w="515" w:type="dxa"/>
            <w:tcBorders>
              <w:top w:val="single" w:sz="4" w:space="0" w:color="auto"/>
              <w:left w:val="double" w:sz="4" w:space="0" w:color="auto"/>
              <w:bottom w:val="single" w:sz="4" w:space="0" w:color="auto"/>
              <w:right w:val="single" w:sz="4" w:space="0" w:color="auto"/>
            </w:tcBorders>
            <w:vAlign w:val="center"/>
            <w:hideMark/>
          </w:tcPr>
          <w:p w14:paraId="323CD661" w14:textId="77777777" w:rsidR="001A11DF" w:rsidRPr="00FE515B" w:rsidRDefault="001A11DF" w:rsidP="003E3949">
            <w:pPr>
              <w:spacing w:after="0" w:line="240" w:lineRule="auto"/>
              <w:ind w:right="-107"/>
              <w:jc w:val="center"/>
              <w:rPr>
                <w:rFonts w:ascii="Sylfaen" w:hAnsi="Sylfaen"/>
                <w:noProof/>
                <w:sz w:val="20"/>
                <w:szCs w:val="20"/>
                <w:lang w:val="ru-RU"/>
              </w:rPr>
            </w:pPr>
          </w:p>
          <w:p w14:paraId="62F90D98"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078B6F91"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0B43BE02"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14:paraId="40DD0C46"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7B2CA015"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14:paraId="7A0650D8" w14:textId="77777777" w:rsidR="001A11DF" w:rsidRPr="00CF3113" w:rsidRDefault="001A11DF" w:rsidP="001A11DF">
            <w:pPr>
              <w:spacing w:after="0" w:line="240" w:lineRule="auto"/>
              <w:ind w:right="-107"/>
              <w:jc w:val="center"/>
              <w:rPr>
                <w:rFonts w:ascii="Sylfaen" w:hAnsi="Sylfaen"/>
                <w:noProof/>
                <w:sz w:val="20"/>
                <w:szCs w:val="20"/>
                <w:lang w:val="ru-RU"/>
              </w:rPr>
            </w:pPr>
            <w:r>
              <w:rPr>
                <w:rFonts w:ascii="Sylfaen" w:hAnsi="Sylfaen"/>
                <w:noProof/>
                <w:sz w:val="20"/>
                <w:szCs w:val="20"/>
                <w:lang w:val="ka-GE"/>
              </w:rPr>
              <w:t>1</w:t>
            </w:r>
            <w:r w:rsidRPr="00CF3113">
              <w:rPr>
                <w:rFonts w:ascii="Sylfaen" w:hAnsi="Sylfaen"/>
                <w:noProof/>
                <w:sz w:val="20"/>
                <w:szCs w:val="20"/>
                <w:lang w:val="ru-RU"/>
              </w:rPr>
              <w:t>/</w:t>
            </w:r>
            <w:r>
              <w:rPr>
                <w:rFonts w:ascii="Sylfaen" w:hAnsi="Sylfaen"/>
                <w:noProof/>
                <w:sz w:val="20"/>
                <w:szCs w:val="20"/>
                <w:lang w:val="ka-GE"/>
              </w:rPr>
              <w:t>0/0/2</w:t>
            </w:r>
          </w:p>
        </w:tc>
        <w:tc>
          <w:tcPr>
            <w:tcW w:w="444" w:type="dxa"/>
            <w:tcBorders>
              <w:top w:val="single" w:sz="4" w:space="0" w:color="auto"/>
              <w:left w:val="double" w:sz="4" w:space="0" w:color="auto"/>
              <w:bottom w:val="single" w:sz="4" w:space="0" w:color="auto"/>
              <w:right w:val="single" w:sz="4" w:space="0" w:color="auto"/>
            </w:tcBorders>
            <w:vAlign w:val="center"/>
          </w:tcPr>
          <w:p w14:paraId="5F585B30" w14:textId="77777777" w:rsidR="001A11DF" w:rsidRPr="00B13E53" w:rsidRDefault="001A11DF"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14:paraId="5BAF2FDB" w14:textId="77777777" w:rsidR="001A11DF" w:rsidRPr="00B13E53" w:rsidRDefault="001A11DF"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6ACBC237" w14:textId="77777777" w:rsidR="001A11DF" w:rsidRPr="00B13E53" w:rsidRDefault="001A11DF"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14:paraId="25E6BA22" w14:textId="77777777" w:rsidR="001A11DF" w:rsidRPr="00B13E53" w:rsidRDefault="001A11DF"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1F7F7176" w14:textId="77777777" w:rsidR="001A11DF" w:rsidRPr="00B13E53" w:rsidRDefault="001A11DF" w:rsidP="00B13E53">
            <w:pPr>
              <w:spacing w:after="0" w:line="240" w:lineRule="auto"/>
              <w:jc w:val="center"/>
              <w:rPr>
                <w:rFonts w:ascii="Sylfaen" w:hAnsi="Sylfaen"/>
                <w:noProof/>
                <w:sz w:val="20"/>
                <w:szCs w:val="20"/>
              </w:rPr>
            </w:pPr>
          </w:p>
        </w:tc>
      </w:tr>
      <w:tr w:rsidR="001A11DF" w:rsidRPr="00B13E53" w14:paraId="302F1555" w14:textId="77777777" w:rsidTr="005A0E1F">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1A571BAF" w14:textId="77777777" w:rsidR="001A11DF" w:rsidRPr="00AA103B" w:rsidRDefault="00AA103B" w:rsidP="00B13E53">
            <w:pPr>
              <w:spacing w:after="0" w:line="240" w:lineRule="auto"/>
              <w:ind w:right="-107"/>
              <w:jc w:val="center"/>
              <w:rPr>
                <w:rFonts w:ascii="Sylfaen" w:hAnsi="Sylfaen"/>
                <w:noProof/>
                <w:sz w:val="20"/>
                <w:szCs w:val="20"/>
                <w:lang w:val="ka-GE"/>
              </w:rPr>
            </w:pPr>
            <w:r>
              <w:rPr>
                <w:rFonts w:ascii="Sylfaen" w:hAnsi="Sylfaen"/>
                <w:noProof/>
                <w:sz w:val="20"/>
                <w:szCs w:val="20"/>
                <w:lang w:val="ka-GE"/>
              </w:rPr>
              <w:t>1.13</w:t>
            </w:r>
          </w:p>
        </w:tc>
        <w:tc>
          <w:tcPr>
            <w:tcW w:w="5055" w:type="dxa"/>
            <w:tcBorders>
              <w:top w:val="single" w:sz="4" w:space="0" w:color="auto"/>
              <w:left w:val="double" w:sz="4" w:space="0" w:color="auto"/>
              <w:bottom w:val="single" w:sz="4" w:space="0" w:color="auto"/>
              <w:right w:val="double" w:sz="4" w:space="0" w:color="auto"/>
            </w:tcBorders>
            <w:hideMark/>
          </w:tcPr>
          <w:p w14:paraId="1ACDC5F1" w14:textId="77777777" w:rsidR="001A11DF" w:rsidRPr="001A11DF" w:rsidRDefault="001A11DF" w:rsidP="003E3949">
            <w:pPr>
              <w:spacing w:after="0" w:line="240" w:lineRule="auto"/>
              <w:ind w:left="61"/>
              <w:rPr>
                <w:rFonts w:ascii="Sylfaen" w:eastAsia="Times New Roman" w:hAnsi="Sylfaen" w:cs="Times New Roman"/>
                <w:noProof/>
                <w:sz w:val="20"/>
                <w:szCs w:val="20"/>
                <w:lang w:val="ru-RU" w:eastAsia="ru-RU"/>
              </w:rPr>
            </w:pPr>
            <w:r w:rsidRPr="001A11DF">
              <w:rPr>
                <w:rFonts w:ascii="Sylfaen" w:eastAsia="Times New Roman" w:hAnsi="Sylfaen" w:cs="Times New Roman"/>
                <w:noProof/>
                <w:sz w:val="20"/>
                <w:szCs w:val="20"/>
                <w:lang w:val="ru-RU" w:eastAsia="ru-RU"/>
              </w:rPr>
              <w:t>ევროპული დრამის თეორია და თეატრი</w:t>
            </w:r>
          </w:p>
        </w:tc>
        <w:tc>
          <w:tcPr>
            <w:tcW w:w="515" w:type="dxa"/>
            <w:tcBorders>
              <w:top w:val="single" w:sz="4" w:space="0" w:color="auto"/>
              <w:left w:val="double" w:sz="4" w:space="0" w:color="auto"/>
              <w:bottom w:val="single" w:sz="4" w:space="0" w:color="auto"/>
              <w:right w:val="single" w:sz="4" w:space="0" w:color="auto"/>
            </w:tcBorders>
            <w:vAlign w:val="center"/>
            <w:hideMark/>
          </w:tcPr>
          <w:p w14:paraId="632F7F52"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303465A6"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652C6A9E"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14:paraId="74031D04"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367D18B1"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14:paraId="78290A0D" w14:textId="77777777" w:rsidR="001A11DF" w:rsidRPr="00CF3113" w:rsidRDefault="001A11DF" w:rsidP="001A11DF">
            <w:pPr>
              <w:spacing w:after="0" w:line="240" w:lineRule="auto"/>
              <w:ind w:right="-107"/>
              <w:jc w:val="center"/>
              <w:rPr>
                <w:rFonts w:ascii="Sylfaen" w:hAnsi="Sylfaen"/>
                <w:noProof/>
                <w:sz w:val="20"/>
                <w:szCs w:val="20"/>
                <w:lang w:val="ru-RU"/>
              </w:rPr>
            </w:pPr>
            <w:r w:rsidRPr="00CF3113">
              <w:rPr>
                <w:rFonts w:ascii="Sylfaen" w:hAnsi="Sylfaen"/>
                <w:noProof/>
                <w:sz w:val="20"/>
                <w:szCs w:val="20"/>
                <w:lang w:val="ru-RU"/>
              </w:rPr>
              <w:t>1/</w:t>
            </w:r>
            <w:r>
              <w:rPr>
                <w:rFonts w:ascii="Sylfaen" w:hAnsi="Sylfaen"/>
                <w:noProof/>
                <w:sz w:val="20"/>
                <w:szCs w:val="20"/>
                <w:lang w:val="ka-GE"/>
              </w:rPr>
              <w:t>0/0/</w:t>
            </w:r>
            <w:r w:rsidRPr="00CF3113">
              <w:rPr>
                <w:rFonts w:ascii="Sylfaen" w:hAnsi="Sylfaen"/>
                <w:noProof/>
                <w:sz w:val="20"/>
                <w:szCs w:val="20"/>
                <w:lang w:val="ru-RU"/>
              </w:rPr>
              <w:t>1</w:t>
            </w:r>
          </w:p>
        </w:tc>
        <w:tc>
          <w:tcPr>
            <w:tcW w:w="444" w:type="dxa"/>
            <w:tcBorders>
              <w:top w:val="single" w:sz="4" w:space="0" w:color="auto"/>
              <w:left w:val="double" w:sz="4" w:space="0" w:color="auto"/>
              <w:bottom w:val="single" w:sz="4" w:space="0" w:color="auto"/>
              <w:right w:val="single" w:sz="4" w:space="0" w:color="auto"/>
            </w:tcBorders>
            <w:vAlign w:val="center"/>
          </w:tcPr>
          <w:p w14:paraId="59738710" w14:textId="77777777" w:rsidR="001A11DF" w:rsidRPr="00B13E53" w:rsidRDefault="001A11DF"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401151D8" w14:textId="77777777" w:rsidR="001A11DF" w:rsidRPr="00B13E53" w:rsidRDefault="001A11DF"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737DADEC" w14:textId="77777777" w:rsidR="001A11DF" w:rsidRPr="00B13E53" w:rsidRDefault="001A11DF"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14:paraId="37862A80" w14:textId="77777777" w:rsidR="001A11DF" w:rsidRPr="00B13E53" w:rsidRDefault="001A11DF"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31193C67" w14:textId="77777777" w:rsidR="001A11DF" w:rsidRPr="00B13E53" w:rsidRDefault="001A11DF" w:rsidP="00B13E53">
            <w:pPr>
              <w:spacing w:after="0" w:line="240" w:lineRule="auto"/>
              <w:jc w:val="center"/>
              <w:rPr>
                <w:rFonts w:ascii="Sylfaen" w:hAnsi="Sylfaen"/>
                <w:noProof/>
                <w:sz w:val="20"/>
                <w:szCs w:val="20"/>
              </w:rPr>
            </w:pPr>
          </w:p>
        </w:tc>
      </w:tr>
      <w:tr w:rsidR="001A11DF" w:rsidRPr="00B13E53" w14:paraId="33DEE3FF" w14:textId="77777777" w:rsidTr="00C0765E">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19523686" w14:textId="77777777" w:rsidR="001A11DF" w:rsidRPr="001A11DF" w:rsidRDefault="00AA103B" w:rsidP="00B13E53">
            <w:pPr>
              <w:spacing w:after="0" w:line="240" w:lineRule="auto"/>
              <w:ind w:right="-107"/>
              <w:jc w:val="center"/>
              <w:rPr>
                <w:rFonts w:ascii="Sylfaen" w:hAnsi="Sylfaen"/>
                <w:noProof/>
                <w:sz w:val="20"/>
                <w:szCs w:val="20"/>
                <w:lang w:val="ka-GE"/>
              </w:rPr>
            </w:pPr>
            <w:r>
              <w:rPr>
                <w:rFonts w:ascii="Sylfaen" w:hAnsi="Sylfaen"/>
                <w:noProof/>
                <w:sz w:val="20"/>
                <w:szCs w:val="20"/>
                <w:lang w:val="ka-GE"/>
              </w:rPr>
              <w:t>1.14</w:t>
            </w:r>
          </w:p>
        </w:tc>
        <w:tc>
          <w:tcPr>
            <w:tcW w:w="5055" w:type="dxa"/>
            <w:tcBorders>
              <w:top w:val="single" w:sz="4" w:space="0" w:color="auto"/>
              <w:left w:val="double" w:sz="4" w:space="0" w:color="auto"/>
              <w:bottom w:val="single" w:sz="4" w:space="0" w:color="auto"/>
              <w:right w:val="double" w:sz="4" w:space="0" w:color="auto"/>
            </w:tcBorders>
            <w:hideMark/>
          </w:tcPr>
          <w:p w14:paraId="02026197" w14:textId="77777777" w:rsidR="001A11DF" w:rsidRPr="001A11DF" w:rsidRDefault="001A11DF" w:rsidP="003E3949">
            <w:pPr>
              <w:spacing w:after="0" w:line="240" w:lineRule="auto"/>
              <w:ind w:left="61"/>
              <w:rPr>
                <w:rFonts w:ascii="Sylfaen" w:eastAsia="Times New Roman" w:hAnsi="Sylfaen" w:cs="Times New Roman"/>
                <w:noProof/>
                <w:sz w:val="20"/>
                <w:szCs w:val="20"/>
                <w:lang w:val="ru-RU" w:eastAsia="ru-RU"/>
              </w:rPr>
            </w:pPr>
            <w:r w:rsidRPr="001A11DF">
              <w:rPr>
                <w:rFonts w:ascii="Sylfaen" w:eastAsia="Times New Roman" w:hAnsi="Sylfaen" w:cs="Times New Roman"/>
                <w:noProof/>
                <w:sz w:val="20"/>
                <w:szCs w:val="20"/>
                <w:lang w:val="ru-RU" w:eastAsia="ru-RU"/>
              </w:rPr>
              <w:t>ამერიკული თეატრის პრობლემური საკითხები</w:t>
            </w:r>
          </w:p>
        </w:tc>
        <w:tc>
          <w:tcPr>
            <w:tcW w:w="515" w:type="dxa"/>
            <w:tcBorders>
              <w:top w:val="single" w:sz="4" w:space="0" w:color="auto"/>
              <w:left w:val="double" w:sz="4" w:space="0" w:color="auto"/>
              <w:bottom w:val="single" w:sz="4" w:space="0" w:color="auto"/>
              <w:right w:val="single" w:sz="4" w:space="0" w:color="auto"/>
            </w:tcBorders>
            <w:vAlign w:val="center"/>
            <w:hideMark/>
          </w:tcPr>
          <w:p w14:paraId="30668618"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68330EF3"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09D17505"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14:paraId="4382F424"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11DCF32E" w14:textId="77777777" w:rsidR="001A11DF" w:rsidRPr="00FE515B" w:rsidRDefault="001A11DF" w:rsidP="003E3949">
            <w:pPr>
              <w:spacing w:after="0" w:line="240" w:lineRule="auto"/>
              <w:ind w:right="-107"/>
              <w:jc w:val="center"/>
              <w:rPr>
                <w:rFonts w:ascii="Sylfaen" w:hAnsi="Sylfaen"/>
                <w:noProof/>
                <w:sz w:val="20"/>
                <w:szCs w:val="20"/>
                <w:lang w:val="ru-RU"/>
              </w:rPr>
            </w:pPr>
            <w:r w:rsidRPr="00FE515B">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14:paraId="6469E6FA" w14:textId="77777777" w:rsidR="001A11DF" w:rsidRPr="00CF3113" w:rsidRDefault="001A11DF" w:rsidP="001A11DF">
            <w:pPr>
              <w:spacing w:after="0" w:line="240" w:lineRule="auto"/>
              <w:ind w:right="-107"/>
              <w:jc w:val="center"/>
              <w:rPr>
                <w:rFonts w:ascii="Sylfaen" w:hAnsi="Sylfaen"/>
                <w:noProof/>
                <w:sz w:val="20"/>
                <w:szCs w:val="20"/>
                <w:lang w:val="ru-RU"/>
              </w:rPr>
            </w:pPr>
            <w:r w:rsidRPr="00CF3113">
              <w:rPr>
                <w:rFonts w:ascii="Sylfaen" w:hAnsi="Sylfaen"/>
                <w:noProof/>
                <w:sz w:val="20"/>
                <w:szCs w:val="20"/>
                <w:lang w:val="ru-RU"/>
              </w:rPr>
              <w:t>1/</w:t>
            </w:r>
            <w:r>
              <w:rPr>
                <w:rFonts w:ascii="Sylfaen" w:hAnsi="Sylfaen"/>
                <w:noProof/>
                <w:sz w:val="20"/>
                <w:szCs w:val="20"/>
                <w:lang w:val="ka-GE"/>
              </w:rPr>
              <w:t>0/0/</w:t>
            </w:r>
            <w:r w:rsidRPr="00CF3113">
              <w:rPr>
                <w:rFonts w:ascii="Sylfaen" w:hAnsi="Sylfaen"/>
                <w:noProof/>
                <w:sz w:val="20"/>
                <w:szCs w:val="20"/>
                <w:lang w:val="ru-RU"/>
              </w:rPr>
              <w:t>1</w:t>
            </w:r>
          </w:p>
        </w:tc>
        <w:tc>
          <w:tcPr>
            <w:tcW w:w="444" w:type="dxa"/>
            <w:tcBorders>
              <w:top w:val="single" w:sz="4" w:space="0" w:color="auto"/>
              <w:left w:val="double" w:sz="4" w:space="0" w:color="auto"/>
              <w:bottom w:val="single" w:sz="4" w:space="0" w:color="auto"/>
              <w:right w:val="single" w:sz="4" w:space="0" w:color="auto"/>
            </w:tcBorders>
            <w:vAlign w:val="center"/>
          </w:tcPr>
          <w:p w14:paraId="4DCEF8A9" w14:textId="77777777" w:rsidR="001A11DF" w:rsidRPr="00B13E53" w:rsidRDefault="001A11DF"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18263E31" w14:textId="77777777" w:rsidR="001A11DF" w:rsidRPr="00B13E53" w:rsidRDefault="001A11DF"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0E2CACA1" w14:textId="77777777" w:rsidR="001A11DF" w:rsidRPr="00B13E53" w:rsidRDefault="001A11DF"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14:paraId="62E75342" w14:textId="77777777" w:rsidR="001A11DF" w:rsidRPr="00B13E53" w:rsidRDefault="001A11DF"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5F7202B6" w14:textId="77777777" w:rsidR="001A11DF" w:rsidRPr="00B13E53" w:rsidRDefault="001A11DF" w:rsidP="00B13E53">
            <w:pPr>
              <w:spacing w:after="0" w:line="240" w:lineRule="auto"/>
              <w:jc w:val="center"/>
              <w:rPr>
                <w:rFonts w:ascii="Sylfaen" w:hAnsi="Sylfaen"/>
                <w:noProof/>
                <w:sz w:val="20"/>
                <w:szCs w:val="20"/>
              </w:rPr>
            </w:pPr>
          </w:p>
        </w:tc>
      </w:tr>
      <w:tr w:rsidR="00AA103B" w:rsidRPr="00B13E53" w14:paraId="618642CA" w14:textId="77777777" w:rsidTr="00135BA4">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08DD8C5A" w14:textId="77777777" w:rsidR="00AA103B" w:rsidRDefault="00AA103B" w:rsidP="00B13E53">
            <w:pPr>
              <w:spacing w:after="0" w:line="240" w:lineRule="auto"/>
              <w:ind w:right="-107"/>
              <w:jc w:val="center"/>
              <w:rPr>
                <w:rFonts w:ascii="Sylfaen" w:hAnsi="Sylfaen"/>
                <w:noProof/>
                <w:sz w:val="20"/>
                <w:szCs w:val="20"/>
                <w:lang w:val="ka-GE"/>
              </w:rPr>
            </w:pPr>
            <w:r>
              <w:rPr>
                <w:rFonts w:ascii="Sylfaen" w:hAnsi="Sylfaen"/>
                <w:noProof/>
                <w:sz w:val="20"/>
                <w:szCs w:val="20"/>
                <w:lang w:val="ka-GE"/>
              </w:rPr>
              <w:t>1.15</w:t>
            </w:r>
          </w:p>
        </w:tc>
        <w:tc>
          <w:tcPr>
            <w:tcW w:w="5055" w:type="dxa"/>
            <w:tcBorders>
              <w:top w:val="single" w:sz="4" w:space="0" w:color="auto"/>
              <w:left w:val="double" w:sz="4" w:space="0" w:color="auto"/>
              <w:bottom w:val="single" w:sz="4" w:space="0" w:color="auto"/>
              <w:right w:val="double" w:sz="4" w:space="0" w:color="auto"/>
            </w:tcBorders>
            <w:vAlign w:val="center"/>
            <w:hideMark/>
          </w:tcPr>
          <w:p w14:paraId="365DFC96" w14:textId="77777777" w:rsidR="00AA103B" w:rsidRPr="001A11DF" w:rsidRDefault="00AA103B" w:rsidP="003E3949">
            <w:pPr>
              <w:spacing w:after="0" w:line="240" w:lineRule="auto"/>
              <w:ind w:left="87"/>
              <w:rPr>
                <w:rFonts w:ascii="Sylfaen" w:hAnsi="Sylfaen"/>
                <w:noProof/>
                <w:sz w:val="20"/>
                <w:szCs w:val="20"/>
              </w:rPr>
            </w:pPr>
            <w:r w:rsidRPr="001A11DF">
              <w:rPr>
                <w:rFonts w:ascii="Sylfaen" w:hAnsi="Sylfaen"/>
                <w:noProof/>
                <w:sz w:val="20"/>
                <w:szCs w:val="20"/>
              </w:rPr>
              <w:t>საკურსო ნაშრომი</w:t>
            </w:r>
          </w:p>
        </w:tc>
        <w:tc>
          <w:tcPr>
            <w:tcW w:w="515" w:type="dxa"/>
            <w:tcBorders>
              <w:top w:val="single" w:sz="4" w:space="0" w:color="auto"/>
              <w:left w:val="double" w:sz="4" w:space="0" w:color="auto"/>
              <w:bottom w:val="single" w:sz="4" w:space="0" w:color="auto"/>
              <w:right w:val="single" w:sz="4" w:space="0" w:color="auto"/>
            </w:tcBorders>
            <w:vAlign w:val="center"/>
            <w:hideMark/>
          </w:tcPr>
          <w:p w14:paraId="4EAFE08E" w14:textId="77777777" w:rsidR="00AA103B" w:rsidRPr="00B13E53" w:rsidRDefault="00AA103B" w:rsidP="003E3949">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4C468E2A" w14:textId="77777777" w:rsidR="00AA103B" w:rsidRPr="00B13E53" w:rsidRDefault="00AA103B" w:rsidP="003E3949">
            <w:pPr>
              <w:spacing w:after="0" w:line="240" w:lineRule="auto"/>
              <w:ind w:right="-107"/>
              <w:jc w:val="center"/>
              <w:rPr>
                <w:rFonts w:ascii="Sylfaen" w:hAnsi="Sylfaen"/>
                <w:noProof/>
                <w:sz w:val="20"/>
                <w:szCs w:val="20"/>
                <w:lang w:val="ka-GE"/>
              </w:rPr>
            </w:pPr>
            <w:r w:rsidRPr="00B13E53">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49C8AE49" w14:textId="77777777" w:rsidR="00AA103B" w:rsidRPr="00FE515B" w:rsidRDefault="00AA103B" w:rsidP="003E3949">
            <w:pPr>
              <w:spacing w:after="0" w:line="240" w:lineRule="auto"/>
              <w:ind w:right="-107"/>
              <w:jc w:val="center"/>
              <w:rPr>
                <w:rFonts w:ascii="Sylfaen" w:hAnsi="Sylfaen"/>
                <w:noProof/>
                <w:sz w:val="20"/>
                <w:szCs w:val="20"/>
                <w:lang w:val="ru-RU"/>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32D2F5DF" w14:textId="77777777" w:rsidR="00AA103B" w:rsidRPr="00FE515B" w:rsidRDefault="00AA103B" w:rsidP="003E3949">
            <w:pPr>
              <w:spacing w:after="0" w:line="240" w:lineRule="auto"/>
              <w:ind w:right="-107"/>
              <w:jc w:val="center"/>
              <w:rPr>
                <w:rFonts w:ascii="Sylfaen" w:hAnsi="Sylfaen"/>
                <w:noProof/>
                <w:sz w:val="20"/>
                <w:szCs w:val="20"/>
                <w:lang w:val="ru-RU"/>
              </w:rPr>
            </w:pPr>
          </w:p>
        </w:tc>
        <w:tc>
          <w:tcPr>
            <w:tcW w:w="688" w:type="dxa"/>
            <w:tcBorders>
              <w:top w:val="single" w:sz="4" w:space="0" w:color="auto"/>
              <w:left w:val="single" w:sz="4" w:space="0" w:color="auto"/>
              <w:bottom w:val="single" w:sz="4" w:space="0" w:color="auto"/>
              <w:right w:val="single" w:sz="4" w:space="0" w:color="auto"/>
            </w:tcBorders>
            <w:vAlign w:val="center"/>
            <w:hideMark/>
          </w:tcPr>
          <w:p w14:paraId="622F2D33" w14:textId="77777777" w:rsidR="00AA103B" w:rsidRPr="00FE515B" w:rsidRDefault="00AA103B" w:rsidP="003E3949">
            <w:pPr>
              <w:spacing w:after="0" w:line="240" w:lineRule="auto"/>
              <w:ind w:right="-107"/>
              <w:jc w:val="center"/>
              <w:rPr>
                <w:rFonts w:ascii="Sylfaen" w:hAnsi="Sylfaen"/>
                <w:noProof/>
                <w:sz w:val="20"/>
                <w:szCs w:val="20"/>
                <w:lang w:val="ru-RU"/>
              </w:rPr>
            </w:pPr>
          </w:p>
        </w:tc>
        <w:tc>
          <w:tcPr>
            <w:tcW w:w="1578" w:type="dxa"/>
            <w:tcBorders>
              <w:top w:val="single" w:sz="4" w:space="0" w:color="auto"/>
              <w:left w:val="single" w:sz="4" w:space="0" w:color="auto"/>
              <w:bottom w:val="single" w:sz="4" w:space="0" w:color="auto"/>
              <w:right w:val="double" w:sz="4" w:space="0" w:color="auto"/>
            </w:tcBorders>
            <w:vAlign w:val="center"/>
            <w:hideMark/>
          </w:tcPr>
          <w:p w14:paraId="46E5D86A" w14:textId="77777777" w:rsidR="00AA103B" w:rsidRPr="00CF3113" w:rsidRDefault="00AA103B" w:rsidP="001A11DF">
            <w:pPr>
              <w:spacing w:after="0" w:line="240" w:lineRule="auto"/>
              <w:ind w:right="-107"/>
              <w:jc w:val="center"/>
              <w:rPr>
                <w:rFonts w:ascii="Sylfaen" w:hAnsi="Sylfaen"/>
                <w:noProof/>
                <w:sz w:val="20"/>
                <w:szCs w:val="20"/>
                <w:lang w:val="ru-RU"/>
              </w:rPr>
            </w:pPr>
          </w:p>
        </w:tc>
        <w:tc>
          <w:tcPr>
            <w:tcW w:w="444" w:type="dxa"/>
            <w:tcBorders>
              <w:top w:val="single" w:sz="4" w:space="0" w:color="auto"/>
              <w:left w:val="double" w:sz="4" w:space="0" w:color="auto"/>
              <w:bottom w:val="single" w:sz="4" w:space="0" w:color="auto"/>
              <w:right w:val="single" w:sz="4" w:space="0" w:color="auto"/>
            </w:tcBorders>
            <w:vAlign w:val="center"/>
          </w:tcPr>
          <w:p w14:paraId="7AAC4102" w14:textId="77777777" w:rsidR="00AA103B" w:rsidRPr="00B13E53" w:rsidRDefault="00AA103B"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3D46D626" w14:textId="77777777" w:rsidR="00AA103B" w:rsidRPr="00B13E53" w:rsidRDefault="00AA103B" w:rsidP="00B13E53">
            <w:pPr>
              <w:spacing w:after="0" w:line="240" w:lineRule="auto"/>
              <w:ind w:right="-107"/>
              <w:jc w:val="center"/>
              <w:rPr>
                <w:rFonts w:ascii="Sylfaen" w:hAnsi="Sylfaen"/>
                <w:noProof/>
                <w:sz w:val="20"/>
                <w:szCs w:val="20"/>
              </w:rPr>
            </w:pPr>
            <w:r w:rsidRPr="00B13E53">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14:paraId="61924359" w14:textId="77777777" w:rsidR="00AA103B" w:rsidRPr="00B13E53" w:rsidRDefault="00AA103B"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432E9B7A" w14:textId="77777777" w:rsidR="00AA103B" w:rsidRPr="00B13E53" w:rsidRDefault="00AA103B"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6E0F719B" w14:textId="77777777" w:rsidR="00AA103B" w:rsidRPr="00B13E53" w:rsidRDefault="00AA103B" w:rsidP="00B13E53">
            <w:pPr>
              <w:spacing w:after="0" w:line="240" w:lineRule="auto"/>
              <w:jc w:val="center"/>
              <w:rPr>
                <w:rFonts w:ascii="Sylfaen" w:hAnsi="Sylfaen"/>
                <w:noProof/>
                <w:sz w:val="20"/>
                <w:szCs w:val="20"/>
              </w:rPr>
            </w:pPr>
          </w:p>
        </w:tc>
      </w:tr>
      <w:tr w:rsidR="00AA103B" w:rsidRPr="00B13E53" w14:paraId="4C77CCF8" w14:textId="77777777" w:rsidTr="00135BA4">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76BD2668" w14:textId="77777777" w:rsidR="00AA103B" w:rsidRDefault="00AA103B" w:rsidP="00B13E53">
            <w:pPr>
              <w:spacing w:after="0" w:line="240" w:lineRule="auto"/>
              <w:ind w:right="-107"/>
              <w:jc w:val="center"/>
              <w:rPr>
                <w:rFonts w:ascii="Sylfaen" w:hAnsi="Sylfaen"/>
                <w:noProof/>
                <w:sz w:val="20"/>
                <w:szCs w:val="20"/>
                <w:lang w:val="ka-GE"/>
              </w:rPr>
            </w:pPr>
            <w:r>
              <w:rPr>
                <w:rFonts w:ascii="Sylfaen" w:hAnsi="Sylfaen"/>
                <w:noProof/>
                <w:sz w:val="20"/>
                <w:szCs w:val="20"/>
                <w:lang w:val="ka-GE"/>
              </w:rPr>
              <w:t>1.16</w:t>
            </w:r>
          </w:p>
        </w:tc>
        <w:tc>
          <w:tcPr>
            <w:tcW w:w="5055" w:type="dxa"/>
            <w:tcBorders>
              <w:top w:val="single" w:sz="4" w:space="0" w:color="auto"/>
              <w:left w:val="double" w:sz="4" w:space="0" w:color="auto"/>
              <w:bottom w:val="single" w:sz="4" w:space="0" w:color="auto"/>
              <w:right w:val="double" w:sz="4" w:space="0" w:color="auto"/>
            </w:tcBorders>
            <w:vAlign w:val="center"/>
            <w:hideMark/>
          </w:tcPr>
          <w:p w14:paraId="51775A9E" w14:textId="77777777" w:rsidR="00AA103B" w:rsidRPr="00B13E53" w:rsidRDefault="00AA103B" w:rsidP="003E3949">
            <w:pPr>
              <w:spacing w:after="0" w:line="240" w:lineRule="auto"/>
              <w:ind w:left="87" w:right="-107"/>
              <w:rPr>
                <w:rFonts w:ascii="Sylfaen" w:hAnsi="Sylfaen" w:cs="Arial"/>
                <w:noProof/>
                <w:sz w:val="20"/>
                <w:szCs w:val="20"/>
              </w:rPr>
            </w:pPr>
            <w:r w:rsidRPr="00B13E53">
              <w:rPr>
                <w:rFonts w:ascii="Sylfaen" w:hAnsi="Sylfaen" w:cs="Sylfaen"/>
                <w:noProof/>
                <w:sz w:val="20"/>
                <w:szCs w:val="20"/>
              </w:rPr>
              <w:t>სამაგისტრო ნაშრომი</w:t>
            </w:r>
          </w:p>
        </w:tc>
        <w:tc>
          <w:tcPr>
            <w:tcW w:w="515" w:type="dxa"/>
            <w:tcBorders>
              <w:top w:val="single" w:sz="4" w:space="0" w:color="auto"/>
              <w:left w:val="double" w:sz="4" w:space="0" w:color="auto"/>
              <w:bottom w:val="single" w:sz="4" w:space="0" w:color="auto"/>
              <w:right w:val="single" w:sz="4" w:space="0" w:color="auto"/>
            </w:tcBorders>
            <w:vAlign w:val="center"/>
            <w:hideMark/>
          </w:tcPr>
          <w:p w14:paraId="6ADC3C88" w14:textId="77777777" w:rsidR="00AA103B" w:rsidRPr="00B13E53" w:rsidRDefault="00AA103B" w:rsidP="003E3949">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632" w:type="dxa"/>
            <w:tcBorders>
              <w:top w:val="single" w:sz="4" w:space="0" w:color="auto"/>
              <w:left w:val="single" w:sz="4" w:space="0" w:color="auto"/>
              <w:bottom w:val="single" w:sz="4" w:space="0" w:color="auto"/>
              <w:right w:val="single" w:sz="4" w:space="0" w:color="auto"/>
            </w:tcBorders>
            <w:vAlign w:val="center"/>
            <w:hideMark/>
          </w:tcPr>
          <w:p w14:paraId="1E0B2525" w14:textId="77777777" w:rsidR="00AA103B" w:rsidRPr="00B13E53" w:rsidRDefault="00AA103B" w:rsidP="003E3949">
            <w:pPr>
              <w:spacing w:after="0" w:line="240" w:lineRule="auto"/>
              <w:ind w:right="-107"/>
              <w:jc w:val="center"/>
              <w:rPr>
                <w:rFonts w:ascii="Sylfaen" w:hAnsi="Sylfaen"/>
                <w:noProof/>
                <w:sz w:val="20"/>
                <w:szCs w:val="20"/>
                <w:lang w:val="ka-GE"/>
              </w:rPr>
            </w:pPr>
            <w:r w:rsidRPr="00B13E53">
              <w:rPr>
                <w:rFonts w:ascii="Sylfaen" w:hAnsi="Sylfaen"/>
                <w:noProof/>
                <w:sz w:val="20"/>
                <w:szCs w:val="20"/>
                <w:lang w:val="ka-GE"/>
              </w:rPr>
              <w:t>750</w:t>
            </w:r>
          </w:p>
        </w:tc>
        <w:tc>
          <w:tcPr>
            <w:tcW w:w="824" w:type="dxa"/>
            <w:tcBorders>
              <w:top w:val="single" w:sz="4" w:space="0" w:color="auto"/>
              <w:left w:val="single" w:sz="4" w:space="0" w:color="auto"/>
              <w:bottom w:val="single" w:sz="4" w:space="0" w:color="auto"/>
              <w:right w:val="single" w:sz="4" w:space="0" w:color="auto"/>
            </w:tcBorders>
            <w:vAlign w:val="center"/>
            <w:hideMark/>
          </w:tcPr>
          <w:p w14:paraId="2C9CBA1C" w14:textId="77777777" w:rsidR="00AA103B" w:rsidRPr="00FE515B" w:rsidRDefault="00AA103B" w:rsidP="003E3949">
            <w:pPr>
              <w:spacing w:after="0" w:line="240" w:lineRule="auto"/>
              <w:ind w:right="-107"/>
              <w:jc w:val="center"/>
              <w:rPr>
                <w:rFonts w:ascii="Sylfaen" w:hAnsi="Sylfaen"/>
                <w:noProof/>
                <w:sz w:val="20"/>
                <w:szCs w:val="20"/>
                <w:lang w:val="ru-RU"/>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139C8A75" w14:textId="77777777" w:rsidR="00AA103B" w:rsidRPr="00FE515B" w:rsidRDefault="00AA103B" w:rsidP="003E3949">
            <w:pPr>
              <w:spacing w:after="0" w:line="240" w:lineRule="auto"/>
              <w:ind w:right="-107"/>
              <w:jc w:val="center"/>
              <w:rPr>
                <w:rFonts w:ascii="Sylfaen" w:hAnsi="Sylfaen"/>
                <w:noProof/>
                <w:sz w:val="20"/>
                <w:szCs w:val="20"/>
                <w:lang w:val="ru-RU"/>
              </w:rPr>
            </w:pPr>
          </w:p>
        </w:tc>
        <w:tc>
          <w:tcPr>
            <w:tcW w:w="688" w:type="dxa"/>
            <w:tcBorders>
              <w:top w:val="single" w:sz="4" w:space="0" w:color="auto"/>
              <w:left w:val="single" w:sz="4" w:space="0" w:color="auto"/>
              <w:bottom w:val="single" w:sz="4" w:space="0" w:color="auto"/>
              <w:right w:val="single" w:sz="4" w:space="0" w:color="auto"/>
            </w:tcBorders>
            <w:vAlign w:val="center"/>
            <w:hideMark/>
          </w:tcPr>
          <w:p w14:paraId="77786C83" w14:textId="77777777" w:rsidR="00AA103B" w:rsidRPr="00FE515B" w:rsidRDefault="00AA103B" w:rsidP="003E3949">
            <w:pPr>
              <w:spacing w:after="0" w:line="240" w:lineRule="auto"/>
              <w:ind w:right="-107"/>
              <w:jc w:val="center"/>
              <w:rPr>
                <w:rFonts w:ascii="Sylfaen" w:hAnsi="Sylfaen"/>
                <w:noProof/>
                <w:sz w:val="20"/>
                <w:szCs w:val="20"/>
                <w:lang w:val="ru-RU"/>
              </w:rPr>
            </w:pPr>
          </w:p>
        </w:tc>
        <w:tc>
          <w:tcPr>
            <w:tcW w:w="1578" w:type="dxa"/>
            <w:tcBorders>
              <w:top w:val="single" w:sz="4" w:space="0" w:color="auto"/>
              <w:left w:val="single" w:sz="4" w:space="0" w:color="auto"/>
              <w:bottom w:val="single" w:sz="4" w:space="0" w:color="auto"/>
              <w:right w:val="double" w:sz="4" w:space="0" w:color="auto"/>
            </w:tcBorders>
            <w:vAlign w:val="center"/>
            <w:hideMark/>
          </w:tcPr>
          <w:p w14:paraId="61E7DEC4" w14:textId="77777777" w:rsidR="00AA103B" w:rsidRPr="00CF3113" w:rsidRDefault="00AA103B" w:rsidP="001A11DF">
            <w:pPr>
              <w:spacing w:after="0" w:line="240" w:lineRule="auto"/>
              <w:ind w:right="-107"/>
              <w:jc w:val="center"/>
              <w:rPr>
                <w:rFonts w:ascii="Sylfaen" w:hAnsi="Sylfaen"/>
                <w:noProof/>
                <w:sz w:val="20"/>
                <w:szCs w:val="20"/>
                <w:lang w:val="ru-RU"/>
              </w:rPr>
            </w:pPr>
          </w:p>
        </w:tc>
        <w:tc>
          <w:tcPr>
            <w:tcW w:w="444" w:type="dxa"/>
            <w:tcBorders>
              <w:top w:val="single" w:sz="4" w:space="0" w:color="auto"/>
              <w:left w:val="double" w:sz="4" w:space="0" w:color="auto"/>
              <w:bottom w:val="single" w:sz="4" w:space="0" w:color="auto"/>
              <w:right w:val="single" w:sz="4" w:space="0" w:color="auto"/>
            </w:tcBorders>
            <w:vAlign w:val="center"/>
          </w:tcPr>
          <w:p w14:paraId="1759E4BD" w14:textId="77777777" w:rsidR="00AA103B" w:rsidRPr="00B13E53" w:rsidRDefault="00AA103B"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6EA8F0D6" w14:textId="77777777" w:rsidR="00AA103B" w:rsidRPr="00B13E53" w:rsidRDefault="00AA103B"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622C3B33" w14:textId="77777777" w:rsidR="00AA103B" w:rsidRPr="00B13E53" w:rsidRDefault="00AA103B"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55E7FE4D" w14:textId="77777777" w:rsidR="00AA103B" w:rsidRPr="00B13E53" w:rsidRDefault="00AA103B"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992" w:type="dxa"/>
            <w:tcBorders>
              <w:top w:val="single" w:sz="4" w:space="0" w:color="auto"/>
              <w:left w:val="single" w:sz="4" w:space="0" w:color="auto"/>
              <w:bottom w:val="single" w:sz="4" w:space="0" w:color="auto"/>
              <w:right w:val="thickThinSmallGap" w:sz="24" w:space="0" w:color="auto"/>
            </w:tcBorders>
            <w:vAlign w:val="center"/>
          </w:tcPr>
          <w:p w14:paraId="4013A398" w14:textId="77777777" w:rsidR="00AA103B" w:rsidRPr="00B13E53" w:rsidRDefault="00AA103B" w:rsidP="00B13E53">
            <w:pPr>
              <w:spacing w:after="0" w:line="240" w:lineRule="auto"/>
              <w:jc w:val="center"/>
              <w:rPr>
                <w:rFonts w:ascii="Sylfaen" w:hAnsi="Sylfaen"/>
                <w:noProof/>
                <w:sz w:val="20"/>
                <w:szCs w:val="20"/>
              </w:rPr>
            </w:pPr>
          </w:p>
        </w:tc>
      </w:tr>
      <w:tr w:rsidR="00AA103B" w:rsidRPr="00B13E53" w14:paraId="40F3D808" w14:textId="77777777" w:rsidTr="00D13256">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14:paraId="2AFF1C43" w14:textId="77777777" w:rsidR="00AA103B" w:rsidRPr="00B13E53" w:rsidRDefault="00AA103B" w:rsidP="00B13E53">
            <w:pPr>
              <w:spacing w:after="0" w:line="240" w:lineRule="auto"/>
              <w:jc w:val="center"/>
              <w:rPr>
                <w:rFonts w:ascii="Sylfaen" w:hAnsi="Sylfaen" w:cs="AcadNusx"/>
                <w:noProof/>
                <w:sz w:val="20"/>
                <w:szCs w:val="20"/>
              </w:rPr>
            </w:pPr>
            <w:r w:rsidRPr="00B13E53">
              <w:rPr>
                <w:rFonts w:ascii="Sylfaen" w:hAnsi="Sylfaen" w:cs="Arial"/>
                <w:b/>
                <w:noProof/>
                <w:sz w:val="20"/>
                <w:szCs w:val="20"/>
              </w:rPr>
              <w:t>სულ</w:t>
            </w:r>
          </w:p>
        </w:tc>
        <w:tc>
          <w:tcPr>
            <w:tcW w:w="515" w:type="dxa"/>
            <w:tcBorders>
              <w:top w:val="single" w:sz="4" w:space="0" w:color="auto"/>
              <w:left w:val="double" w:sz="4" w:space="0" w:color="auto"/>
              <w:bottom w:val="single" w:sz="4" w:space="0" w:color="auto"/>
              <w:right w:val="single" w:sz="4" w:space="0" w:color="auto"/>
            </w:tcBorders>
            <w:vAlign w:val="center"/>
            <w:hideMark/>
          </w:tcPr>
          <w:p w14:paraId="17EC0BD6" w14:textId="77777777" w:rsidR="00AA103B" w:rsidRPr="00AA103B" w:rsidRDefault="00AA103B" w:rsidP="00B13E53">
            <w:pPr>
              <w:spacing w:after="0" w:line="240" w:lineRule="auto"/>
              <w:jc w:val="center"/>
              <w:rPr>
                <w:rFonts w:ascii="Sylfaen" w:hAnsi="Sylfaen"/>
                <w:b/>
                <w:noProof/>
                <w:sz w:val="20"/>
                <w:szCs w:val="20"/>
                <w:lang w:val="ka-GE"/>
              </w:rPr>
            </w:pPr>
            <w:r>
              <w:rPr>
                <w:rFonts w:ascii="Sylfaen" w:hAnsi="Sylfaen"/>
                <w:b/>
                <w:noProof/>
                <w:sz w:val="20"/>
                <w:szCs w:val="20"/>
                <w:lang w:val="ka-GE"/>
              </w:rPr>
              <w:t>105</w:t>
            </w:r>
          </w:p>
        </w:tc>
        <w:tc>
          <w:tcPr>
            <w:tcW w:w="632" w:type="dxa"/>
            <w:tcBorders>
              <w:top w:val="single" w:sz="4" w:space="0" w:color="auto"/>
              <w:left w:val="single" w:sz="4" w:space="0" w:color="auto"/>
              <w:bottom w:val="single" w:sz="4" w:space="0" w:color="auto"/>
              <w:right w:val="single" w:sz="4" w:space="0" w:color="auto"/>
            </w:tcBorders>
            <w:vAlign w:val="center"/>
            <w:hideMark/>
          </w:tcPr>
          <w:p w14:paraId="558ECDE2" w14:textId="77777777" w:rsidR="00AA103B" w:rsidRPr="00B13E53" w:rsidRDefault="00AA103B" w:rsidP="00B13E53">
            <w:pPr>
              <w:spacing w:after="0" w:line="240" w:lineRule="auto"/>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hideMark/>
          </w:tcPr>
          <w:p w14:paraId="627D3955" w14:textId="77777777" w:rsidR="00AA103B" w:rsidRPr="00B13E53" w:rsidRDefault="00AA103B" w:rsidP="00B13E53">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14:paraId="790D50BC" w14:textId="77777777" w:rsidR="00AA103B" w:rsidRPr="00B13E53" w:rsidRDefault="00AA103B" w:rsidP="00B13E53">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hideMark/>
          </w:tcPr>
          <w:p w14:paraId="0EDF3ADB" w14:textId="77777777" w:rsidR="00AA103B" w:rsidRPr="00B13E53" w:rsidRDefault="00AA103B" w:rsidP="00B13E53">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hideMark/>
          </w:tcPr>
          <w:p w14:paraId="24E18F18" w14:textId="77777777" w:rsidR="00AA103B" w:rsidRPr="00B13E53" w:rsidRDefault="00AA103B" w:rsidP="00B13E53">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14:paraId="7C3B53A6" w14:textId="77777777" w:rsidR="00AA103B" w:rsidRPr="00B13E53" w:rsidRDefault="00AA103B" w:rsidP="00B13E53">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0B04EF89" w14:textId="77777777" w:rsidR="00AA103B" w:rsidRPr="00B13E53" w:rsidRDefault="00AA103B" w:rsidP="00B13E53">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5766015B" w14:textId="77777777" w:rsidR="00AA103B" w:rsidRPr="00B13E53" w:rsidRDefault="00AA103B" w:rsidP="00B13E53">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7F4EEECD" w14:textId="77777777" w:rsidR="00AA103B" w:rsidRPr="00B13E53" w:rsidRDefault="00AA103B" w:rsidP="00B13E53">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122C1A26" w14:textId="77777777" w:rsidR="00AA103B" w:rsidRPr="00B13E53" w:rsidRDefault="00AA103B" w:rsidP="00B13E53">
            <w:pPr>
              <w:spacing w:after="0" w:line="240" w:lineRule="auto"/>
              <w:jc w:val="center"/>
              <w:rPr>
                <w:rFonts w:ascii="Sylfaen" w:hAnsi="Sylfaen"/>
                <w:noProof/>
                <w:sz w:val="20"/>
                <w:szCs w:val="20"/>
              </w:rPr>
            </w:pPr>
          </w:p>
        </w:tc>
      </w:tr>
      <w:tr w:rsidR="00AA103B" w:rsidRPr="00B13E53" w14:paraId="0C73D20A" w14:textId="77777777" w:rsidTr="00D13256">
        <w:trPr>
          <w:trHeight w:val="91"/>
        </w:trPr>
        <w:tc>
          <w:tcPr>
            <w:tcW w:w="660" w:type="dxa"/>
            <w:tcBorders>
              <w:top w:val="single" w:sz="4" w:space="0" w:color="auto"/>
              <w:left w:val="thinThickSmallGap" w:sz="24" w:space="0" w:color="auto"/>
              <w:bottom w:val="single" w:sz="4" w:space="0" w:color="auto"/>
              <w:right w:val="double" w:sz="4" w:space="0" w:color="auto"/>
            </w:tcBorders>
            <w:shd w:val="clear" w:color="auto" w:fill="820000"/>
            <w:vAlign w:val="center"/>
          </w:tcPr>
          <w:p w14:paraId="65B37588" w14:textId="77777777" w:rsidR="00AA103B" w:rsidRPr="00B13E53" w:rsidRDefault="00AA103B" w:rsidP="00B13E53">
            <w:pPr>
              <w:spacing w:after="0" w:line="240" w:lineRule="auto"/>
              <w:ind w:right="-107"/>
              <w:jc w:val="center"/>
              <w:rPr>
                <w:rFonts w:ascii="Sylfaen" w:hAnsi="Sylfaen"/>
                <w:noProof/>
                <w:sz w:val="20"/>
                <w:szCs w:val="20"/>
              </w:rPr>
            </w:pP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14:paraId="30B0DF50" w14:textId="77777777" w:rsidR="00AA103B" w:rsidRPr="00B13E53" w:rsidRDefault="00AA103B" w:rsidP="00B13E53">
            <w:pPr>
              <w:spacing w:after="0" w:line="240" w:lineRule="auto"/>
              <w:jc w:val="center"/>
              <w:rPr>
                <w:rFonts w:ascii="Sylfaen" w:hAnsi="Sylfaen"/>
                <w:b/>
                <w:noProof/>
                <w:sz w:val="20"/>
                <w:szCs w:val="20"/>
                <w:lang w:val="ka-GE"/>
              </w:rPr>
            </w:pPr>
            <w:r w:rsidRPr="00FE515B">
              <w:rPr>
                <w:rFonts w:ascii="Sylfaen" w:eastAsia="Times New Roman" w:hAnsi="Sylfaen" w:cs="Times New Roman"/>
                <w:b/>
                <w:noProof/>
                <w:color w:val="FFFFFF" w:themeColor="background1"/>
                <w:sz w:val="24"/>
                <w:szCs w:val="24"/>
                <w:lang w:val="ru-RU" w:eastAsia="ru-RU"/>
              </w:rPr>
              <w:t xml:space="preserve">ძირითადი სწავლის სფეროს  არჩევითი სასწავლო კურსები (15 </w:t>
            </w:r>
            <w:r w:rsidRPr="00FE515B">
              <w:rPr>
                <w:rFonts w:ascii="Sylfaen" w:hAnsi="Sylfaen"/>
                <w:b/>
                <w:noProof/>
                <w:color w:val="FFFFFF" w:themeColor="background1"/>
                <w:szCs w:val="20"/>
                <w:lang w:val="ru-RU"/>
              </w:rPr>
              <w:t>კრედიტი</w:t>
            </w:r>
            <w:r w:rsidRPr="00FE515B">
              <w:rPr>
                <w:rFonts w:ascii="Sylfaen" w:eastAsia="Times New Roman" w:hAnsi="Sylfaen" w:cs="Times New Roman"/>
                <w:b/>
                <w:noProof/>
                <w:color w:val="FFFFFF" w:themeColor="background1"/>
                <w:sz w:val="24"/>
                <w:szCs w:val="24"/>
                <w:lang w:val="ru-RU" w:eastAsia="ru-RU"/>
              </w:rPr>
              <w:t>)</w:t>
            </w:r>
          </w:p>
        </w:tc>
      </w:tr>
      <w:tr w:rsidR="00AA103B" w:rsidRPr="00B13E53" w14:paraId="29C50FD3" w14:textId="77777777" w:rsidTr="00D13256">
        <w:trPr>
          <w:trHeight w:val="91"/>
        </w:trPr>
        <w:tc>
          <w:tcPr>
            <w:tcW w:w="660" w:type="dxa"/>
            <w:tcBorders>
              <w:top w:val="single" w:sz="4" w:space="0" w:color="auto"/>
              <w:left w:val="thinThickSmallGap" w:sz="24" w:space="0" w:color="auto"/>
              <w:bottom w:val="single" w:sz="4" w:space="0" w:color="auto"/>
              <w:right w:val="double" w:sz="4" w:space="0" w:color="auto"/>
            </w:tcBorders>
            <w:shd w:val="clear" w:color="auto" w:fill="820000"/>
            <w:vAlign w:val="center"/>
          </w:tcPr>
          <w:p w14:paraId="524D722B" w14:textId="77777777" w:rsidR="00AA103B" w:rsidRPr="00B13E53" w:rsidRDefault="00AA103B" w:rsidP="00B13E53">
            <w:pPr>
              <w:spacing w:after="0" w:line="240" w:lineRule="auto"/>
              <w:ind w:right="-107"/>
              <w:jc w:val="center"/>
              <w:rPr>
                <w:rFonts w:ascii="Sylfaen" w:hAnsi="Sylfaen"/>
                <w:b/>
                <w:noProof/>
                <w:sz w:val="20"/>
                <w:szCs w:val="20"/>
                <w:lang w:val="ka-GE"/>
              </w:rPr>
            </w:pPr>
            <w:r>
              <w:rPr>
                <w:rFonts w:ascii="Sylfaen" w:hAnsi="Sylfaen"/>
                <w:b/>
                <w:noProof/>
                <w:sz w:val="20"/>
                <w:szCs w:val="20"/>
                <w:lang w:val="ka-GE"/>
              </w:rPr>
              <w:t>2</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14:paraId="0021BFBB" w14:textId="77777777" w:rsidR="00AA103B" w:rsidRPr="00B13E53" w:rsidRDefault="00AA103B" w:rsidP="00AA103B">
            <w:pPr>
              <w:spacing w:after="0" w:line="240" w:lineRule="auto"/>
              <w:jc w:val="center"/>
              <w:rPr>
                <w:rFonts w:ascii="Sylfaen" w:hAnsi="Sylfaen" w:cs="Arial"/>
                <w:b/>
                <w:noProof/>
                <w:sz w:val="20"/>
                <w:szCs w:val="20"/>
                <w:lang w:val="ka-GE"/>
              </w:rPr>
            </w:pPr>
            <w:r w:rsidRPr="00B13E53">
              <w:rPr>
                <w:rFonts w:ascii="Sylfaen" w:hAnsi="Sylfaen" w:cs="Arial"/>
                <w:b/>
                <w:noProof/>
                <w:sz w:val="20"/>
                <w:szCs w:val="20"/>
                <w:lang w:val="ka-GE"/>
              </w:rPr>
              <w:t>არჩევითი კურსი 1 – (</w:t>
            </w:r>
            <w:r>
              <w:rPr>
                <w:rFonts w:ascii="Sylfaen" w:hAnsi="Sylfaen" w:cs="Arial"/>
                <w:b/>
                <w:noProof/>
                <w:sz w:val="20"/>
                <w:szCs w:val="20"/>
                <w:lang w:val="ka-GE"/>
              </w:rPr>
              <w:t>5</w:t>
            </w:r>
            <w:r w:rsidRPr="00B13E53">
              <w:rPr>
                <w:rFonts w:ascii="Sylfaen" w:hAnsi="Sylfaen" w:cs="Arial"/>
                <w:b/>
                <w:noProof/>
                <w:sz w:val="20"/>
                <w:szCs w:val="20"/>
                <w:lang w:val="ka-GE"/>
              </w:rPr>
              <w:t xml:space="preserve"> კრედიტი)</w:t>
            </w:r>
          </w:p>
        </w:tc>
      </w:tr>
      <w:tr w:rsidR="00AA103B" w:rsidRPr="00B13E53" w14:paraId="6CC16EBB" w14:textId="77777777"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07FCCF8C" w14:textId="77777777" w:rsidR="00AA103B" w:rsidRPr="00B13E53" w:rsidRDefault="00AA103B" w:rsidP="00B13E53">
            <w:pPr>
              <w:spacing w:after="0" w:line="240" w:lineRule="auto"/>
              <w:ind w:right="-107"/>
              <w:jc w:val="center"/>
              <w:rPr>
                <w:rFonts w:ascii="Sylfaen" w:hAnsi="Sylfaen"/>
                <w:noProof/>
                <w:sz w:val="20"/>
                <w:szCs w:val="20"/>
              </w:rPr>
            </w:pPr>
            <w:r>
              <w:rPr>
                <w:rFonts w:ascii="Sylfaen" w:hAnsi="Sylfaen"/>
                <w:noProof/>
                <w:sz w:val="20"/>
                <w:szCs w:val="20"/>
                <w:lang w:val="ka-GE"/>
              </w:rPr>
              <w:t>2</w:t>
            </w:r>
            <w:r w:rsidRPr="00B13E53">
              <w:rPr>
                <w:rFonts w:ascii="Sylfaen" w:hAnsi="Sylfaen"/>
                <w:noProof/>
                <w:sz w:val="20"/>
                <w:szCs w:val="20"/>
              </w:rPr>
              <w:t>.1</w:t>
            </w:r>
          </w:p>
        </w:tc>
        <w:tc>
          <w:tcPr>
            <w:tcW w:w="5055" w:type="dxa"/>
            <w:tcBorders>
              <w:top w:val="single" w:sz="4" w:space="0" w:color="auto"/>
              <w:left w:val="double" w:sz="4" w:space="0" w:color="auto"/>
              <w:bottom w:val="single" w:sz="4" w:space="0" w:color="auto"/>
              <w:right w:val="double" w:sz="4" w:space="0" w:color="auto"/>
            </w:tcBorders>
            <w:vAlign w:val="center"/>
            <w:hideMark/>
          </w:tcPr>
          <w:p w14:paraId="08B2F113" w14:textId="77777777" w:rsidR="00AA103B" w:rsidRPr="001A11DF" w:rsidRDefault="00AA103B" w:rsidP="00B13E53">
            <w:pPr>
              <w:spacing w:after="0" w:line="240" w:lineRule="auto"/>
              <w:ind w:left="87"/>
              <w:rPr>
                <w:rFonts w:ascii="Sylfaen" w:hAnsi="Sylfaen"/>
                <w:noProof/>
                <w:sz w:val="20"/>
                <w:szCs w:val="20"/>
              </w:rPr>
            </w:pPr>
            <w:r w:rsidRPr="001A11DF">
              <w:rPr>
                <w:rFonts w:ascii="Sylfaen" w:hAnsi="Sylfaen"/>
                <w:noProof/>
                <w:sz w:val="20"/>
                <w:szCs w:val="20"/>
              </w:rPr>
              <w:t>ხელოვნების ფსიქოლოგია</w:t>
            </w:r>
          </w:p>
        </w:tc>
        <w:tc>
          <w:tcPr>
            <w:tcW w:w="515" w:type="dxa"/>
            <w:tcBorders>
              <w:top w:val="single" w:sz="4" w:space="0" w:color="auto"/>
              <w:left w:val="double" w:sz="4" w:space="0" w:color="auto"/>
              <w:bottom w:val="single" w:sz="4" w:space="0" w:color="auto"/>
              <w:right w:val="single" w:sz="4" w:space="0" w:color="auto"/>
            </w:tcBorders>
            <w:vAlign w:val="center"/>
            <w:hideMark/>
          </w:tcPr>
          <w:p w14:paraId="53D716C1" w14:textId="77777777" w:rsidR="00AA103B" w:rsidRPr="00B13E53" w:rsidRDefault="00AA103B"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7D90D46F" w14:textId="77777777" w:rsidR="00AA103B" w:rsidRPr="00B13E53" w:rsidRDefault="00AA103B"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38329CDD" w14:textId="77777777" w:rsidR="00AA103B" w:rsidRPr="00B13E53" w:rsidRDefault="00AA103B" w:rsidP="00B13E53">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14:paraId="08B88B8D" w14:textId="77777777" w:rsidR="00AA103B" w:rsidRPr="00B13E53" w:rsidRDefault="00AA103B"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2ACE5BB8" w14:textId="77777777" w:rsidR="00AA103B" w:rsidRPr="00B13E53" w:rsidRDefault="00AA103B" w:rsidP="00B13E53">
            <w:pPr>
              <w:spacing w:after="0" w:line="240" w:lineRule="auto"/>
              <w:ind w:right="-107"/>
              <w:jc w:val="center"/>
              <w:rPr>
                <w:rFonts w:ascii="Sylfaen" w:hAnsi="Sylfaen"/>
                <w:noProof/>
                <w:sz w:val="20"/>
                <w:szCs w:val="20"/>
              </w:rPr>
            </w:pPr>
            <w:r w:rsidRPr="00B13E53">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14:paraId="49A15DDC" w14:textId="77777777" w:rsidR="00AA103B" w:rsidRPr="00B13E53" w:rsidRDefault="00AA103B" w:rsidP="00B13E53">
            <w:pPr>
              <w:spacing w:after="0" w:line="240" w:lineRule="auto"/>
              <w:ind w:right="-107"/>
              <w:jc w:val="center"/>
              <w:rPr>
                <w:rFonts w:ascii="Sylfaen" w:hAnsi="Sylfaen"/>
                <w:noProof/>
                <w:sz w:val="20"/>
                <w:szCs w:val="20"/>
              </w:rPr>
            </w:pPr>
            <w:r w:rsidRPr="00B13E53">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14:paraId="4E9AADB8" w14:textId="77777777" w:rsidR="00AA103B" w:rsidRPr="00B13E53" w:rsidRDefault="00AA103B"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tcPr>
          <w:p w14:paraId="1F073BCB" w14:textId="77777777" w:rsidR="00AA103B" w:rsidRPr="00B13E53" w:rsidRDefault="00AA103B"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738DAD50" w14:textId="77777777" w:rsidR="00AA103B" w:rsidRPr="00B13E53" w:rsidRDefault="00AA103B"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hideMark/>
          </w:tcPr>
          <w:p w14:paraId="1D3EDCB6" w14:textId="77777777" w:rsidR="00AA103B" w:rsidRPr="00B13E53" w:rsidRDefault="00AA103B" w:rsidP="00B13E53">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0FA5F555" w14:textId="77777777" w:rsidR="00AA103B" w:rsidRPr="00B13E53" w:rsidRDefault="00AA103B" w:rsidP="00B13E53">
            <w:pPr>
              <w:spacing w:after="0" w:line="240" w:lineRule="auto"/>
              <w:jc w:val="center"/>
              <w:rPr>
                <w:rFonts w:ascii="Sylfaen" w:hAnsi="Sylfaen"/>
                <w:noProof/>
                <w:sz w:val="20"/>
                <w:szCs w:val="20"/>
              </w:rPr>
            </w:pPr>
          </w:p>
        </w:tc>
      </w:tr>
      <w:tr w:rsidR="00AA103B" w:rsidRPr="00B13E53" w14:paraId="5C77474C" w14:textId="77777777"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53C1E642" w14:textId="77777777" w:rsidR="00AA103B" w:rsidRPr="00B13E53" w:rsidRDefault="00AA103B" w:rsidP="00B13E53">
            <w:pPr>
              <w:spacing w:after="0" w:line="240" w:lineRule="auto"/>
              <w:ind w:right="-107"/>
              <w:jc w:val="center"/>
              <w:rPr>
                <w:rFonts w:ascii="Sylfaen" w:hAnsi="Sylfaen"/>
                <w:noProof/>
                <w:sz w:val="20"/>
                <w:szCs w:val="20"/>
              </w:rPr>
            </w:pPr>
            <w:r>
              <w:rPr>
                <w:rFonts w:ascii="Sylfaen" w:hAnsi="Sylfaen"/>
                <w:noProof/>
                <w:sz w:val="20"/>
                <w:szCs w:val="20"/>
                <w:lang w:val="ka-GE"/>
              </w:rPr>
              <w:t>2</w:t>
            </w:r>
            <w:r w:rsidRPr="00B13E53">
              <w:rPr>
                <w:rFonts w:ascii="Sylfaen" w:hAnsi="Sylfaen"/>
                <w:noProof/>
                <w:sz w:val="20"/>
                <w:szCs w:val="20"/>
              </w:rPr>
              <w:t>.2</w:t>
            </w:r>
          </w:p>
        </w:tc>
        <w:tc>
          <w:tcPr>
            <w:tcW w:w="5055" w:type="dxa"/>
            <w:tcBorders>
              <w:top w:val="single" w:sz="4" w:space="0" w:color="auto"/>
              <w:left w:val="double" w:sz="4" w:space="0" w:color="auto"/>
              <w:bottom w:val="single" w:sz="4" w:space="0" w:color="auto"/>
              <w:right w:val="double" w:sz="4" w:space="0" w:color="auto"/>
            </w:tcBorders>
            <w:vAlign w:val="center"/>
          </w:tcPr>
          <w:p w14:paraId="50AB4239" w14:textId="77777777" w:rsidR="00AA103B" w:rsidRPr="001A11DF" w:rsidRDefault="00AA103B" w:rsidP="006D7470">
            <w:pPr>
              <w:spacing w:after="0" w:line="240" w:lineRule="auto"/>
              <w:ind w:left="87"/>
              <w:rPr>
                <w:rFonts w:ascii="Sylfaen" w:hAnsi="Sylfaen"/>
                <w:noProof/>
                <w:sz w:val="20"/>
                <w:szCs w:val="20"/>
              </w:rPr>
            </w:pPr>
            <w:r w:rsidRPr="001A11DF">
              <w:rPr>
                <w:rFonts w:ascii="Sylfaen" w:hAnsi="Sylfaen"/>
                <w:noProof/>
                <w:sz w:val="20"/>
                <w:szCs w:val="20"/>
              </w:rPr>
              <w:t>უცხო ენა1</w:t>
            </w:r>
          </w:p>
        </w:tc>
        <w:tc>
          <w:tcPr>
            <w:tcW w:w="515" w:type="dxa"/>
            <w:tcBorders>
              <w:top w:val="single" w:sz="4" w:space="0" w:color="auto"/>
              <w:left w:val="double" w:sz="4" w:space="0" w:color="auto"/>
              <w:bottom w:val="single" w:sz="4" w:space="0" w:color="auto"/>
              <w:right w:val="single" w:sz="4" w:space="0" w:color="auto"/>
            </w:tcBorders>
            <w:vAlign w:val="center"/>
            <w:hideMark/>
          </w:tcPr>
          <w:p w14:paraId="55187326" w14:textId="77777777" w:rsidR="00AA103B" w:rsidRPr="00B13E53" w:rsidRDefault="00AA103B" w:rsidP="006D7470">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26066EF8" w14:textId="77777777" w:rsidR="00AA103B" w:rsidRPr="00B13E53" w:rsidRDefault="00AA103B" w:rsidP="006D7470">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5FDBE4BA" w14:textId="77777777" w:rsidR="00AA103B" w:rsidRPr="00B13E53" w:rsidRDefault="00AA103B" w:rsidP="006D7470">
            <w:pPr>
              <w:spacing w:after="0" w:line="240" w:lineRule="auto"/>
              <w:ind w:right="-107"/>
              <w:jc w:val="center"/>
              <w:rPr>
                <w:rFonts w:ascii="Sylfaen" w:hAnsi="Sylfaen"/>
                <w:noProof/>
                <w:sz w:val="20"/>
                <w:szCs w:val="20"/>
              </w:rPr>
            </w:pPr>
            <w:r w:rsidRPr="00B13E53">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14:paraId="11E29C19" w14:textId="77777777" w:rsidR="00AA103B" w:rsidRPr="00B13E53" w:rsidRDefault="00AA103B" w:rsidP="006D7470">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3D8B2D78" w14:textId="77777777" w:rsidR="00AA103B" w:rsidRPr="00B13E53" w:rsidRDefault="00AA103B" w:rsidP="006D7470">
            <w:pPr>
              <w:spacing w:after="0" w:line="240" w:lineRule="auto"/>
              <w:ind w:right="-107"/>
              <w:jc w:val="center"/>
              <w:rPr>
                <w:rFonts w:ascii="Sylfaen" w:hAnsi="Sylfaen"/>
                <w:noProof/>
                <w:sz w:val="20"/>
                <w:szCs w:val="20"/>
              </w:rPr>
            </w:pPr>
            <w:r w:rsidRPr="00B13E53">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14:paraId="1F5C2BE3" w14:textId="77777777" w:rsidR="00AA103B" w:rsidRPr="00B13E53" w:rsidRDefault="00AA103B" w:rsidP="006D7470">
            <w:pPr>
              <w:spacing w:after="0" w:line="240" w:lineRule="auto"/>
              <w:ind w:right="-107"/>
              <w:jc w:val="center"/>
              <w:rPr>
                <w:rFonts w:ascii="Sylfaen" w:hAnsi="Sylfaen"/>
                <w:noProof/>
                <w:sz w:val="20"/>
                <w:szCs w:val="20"/>
              </w:rPr>
            </w:pPr>
            <w:r w:rsidRPr="00B13E53">
              <w:rPr>
                <w:rFonts w:ascii="Sylfaen" w:hAnsi="Sylfaen"/>
                <w:noProof/>
                <w:sz w:val="20"/>
                <w:szCs w:val="20"/>
                <w:lang w:val="ka-GE"/>
              </w:rPr>
              <w:t>0</w:t>
            </w:r>
            <w:r w:rsidRPr="00B13E53">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14:paraId="2E0C6E65" w14:textId="77777777" w:rsidR="00AA103B" w:rsidRPr="00B13E53" w:rsidRDefault="00AA103B"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539" w:type="dxa"/>
            <w:tcBorders>
              <w:top w:val="single" w:sz="4" w:space="0" w:color="auto"/>
              <w:left w:val="single" w:sz="4" w:space="0" w:color="auto"/>
              <w:bottom w:val="single" w:sz="4" w:space="0" w:color="auto"/>
              <w:right w:val="single" w:sz="4" w:space="0" w:color="auto"/>
            </w:tcBorders>
            <w:vAlign w:val="center"/>
            <w:hideMark/>
          </w:tcPr>
          <w:p w14:paraId="2DF3E4BF" w14:textId="77777777" w:rsidR="00AA103B" w:rsidRPr="00B13E53" w:rsidRDefault="00AA103B"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009B34E1" w14:textId="77777777" w:rsidR="00AA103B" w:rsidRPr="00B13E53" w:rsidRDefault="00AA103B"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5D4845C6" w14:textId="77777777" w:rsidR="00AA103B" w:rsidRPr="00B13E53" w:rsidRDefault="00AA103B" w:rsidP="00B13E53">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38A992F3" w14:textId="77777777" w:rsidR="00AA103B" w:rsidRPr="00B13E53" w:rsidRDefault="00AA103B" w:rsidP="00B13E53">
            <w:pPr>
              <w:spacing w:after="0" w:line="240" w:lineRule="auto"/>
              <w:jc w:val="center"/>
              <w:rPr>
                <w:rFonts w:ascii="Sylfaen" w:hAnsi="Sylfaen"/>
                <w:noProof/>
                <w:sz w:val="20"/>
                <w:szCs w:val="20"/>
              </w:rPr>
            </w:pPr>
          </w:p>
        </w:tc>
      </w:tr>
      <w:tr w:rsidR="00AA103B" w:rsidRPr="00B13E53" w14:paraId="7822AFBB" w14:textId="77777777" w:rsidTr="00D13256">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7E0000"/>
            <w:vAlign w:val="center"/>
          </w:tcPr>
          <w:p w14:paraId="66F71256" w14:textId="77777777" w:rsidR="00AA103B" w:rsidRPr="00B13E53" w:rsidRDefault="00AA103B" w:rsidP="00B13E53">
            <w:pPr>
              <w:spacing w:after="0" w:line="240" w:lineRule="auto"/>
              <w:ind w:right="-107"/>
              <w:jc w:val="center"/>
              <w:rPr>
                <w:rFonts w:ascii="Sylfaen" w:hAnsi="Sylfaen"/>
                <w:b/>
                <w:noProof/>
                <w:sz w:val="20"/>
                <w:szCs w:val="20"/>
                <w:lang w:val="ka-GE"/>
              </w:rPr>
            </w:pPr>
            <w:r>
              <w:rPr>
                <w:rFonts w:ascii="Sylfaen" w:hAnsi="Sylfaen"/>
                <w:b/>
                <w:noProof/>
                <w:sz w:val="20"/>
                <w:szCs w:val="20"/>
                <w:lang w:val="ka-GE"/>
              </w:rPr>
              <w:t>3</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7E0000"/>
            <w:vAlign w:val="center"/>
          </w:tcPr>
          <w:p w14:paraId="2F876461" w14:textId="77777777" w:rsidR="00AA103B" w:rsidRPr="00B13E53" w:rsidRDefault="00AA103B" w:rsidP="00B13E53">
            <w:pPr>
              <w:spacing w:after="0" w:line="240" w:lineRule="auto"/>
              <w:jc w:val="center"/>
              <w:rPr>
                <w:rFonts w:ascii="Sylfaen" w:hAnsi="Sylfaen" w:cs="Arial"/>
                <w:b/>
                <w:noProof/>
                <w:sz w:val="20"/>
                <w:szCs w:val="20"/>
                <w:lang w:val="ka-GE"/>
              </w:rPr>
            </w:pPr>
            <w:r w:rsidRPr="00B13E53">
              <w:rPr>
                <w:rFonts w:ascii="Sylfaen" w:hAnsi="Sylfaen" w:cs="Arial"/>
                <w:b/>
                <w:noProof/>
                <w:sz w:val="20"/>
                <w:szCs w:val="20"/>
                <w:lang w:val="ka-GE"/>
              </w:rPr>
              <w:t>არჩევითი კურსი 2 – (5 კრედიტი)</w:t>
            </w:r>
          </w:p>
        </w:tc>
      </w:tr>
      <w:tr w:rsidR="00AA103B" w:rsidRPr="00B13E53" w14:paraId="331F553E" w14:textId="77777777"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65BC989C" w14:textId="77777777" w:rsidR="00AA103B" w:rsidRPr="00B13E53" w:rsidRDefault="00AA103B" w:rsidP="0099213E">
            <w:pPr>
              <w:spacing w:after="0" w:line="240" w:lineRule="auto"/>
              <w:ind w:right="-107"/>
              <w:jc w:val="center"/>
              <w:rPr>
                <w:rFonts w:ascii="Sylfaen" w:hAnsi="Sylfaen"/>
                <w:noProof/>
                <w:sz w:val="20"/>
                <w:szCs w:val="20"/>
              </w:rPr>
            </w:pPr>
            <w:r w:rsidRPr="00B13E53">
              <w:rPr>
                <w:rFonts w:ascii="Sylfaen" w:hAnsi="Sylfaen"/>
                <w:noProof/>
                <w:sz w:val="20"/>
                <w:szCs w:val="20"/>
              </w:rPr>
              <w:t>3.1</w:t>
            </w:r>
          </w:p>
        </w:tc>
        <w:tc>
          <w:tcPr>
            <w:tcW w:w="5055" w:type="dxa"/>
            <w:tcBorders>
              <w:top w:val="single" w:sz="4" w:space="0" w:color="auto"/>
              <w:left w:val="double" w:sz="4" w:space="0" w:color="auto"/>
              <w:bottom w:val="single" w:sz="4" w:space="0" w:color="auto"/>
              <w:right w:val="double" w:sz="4" w:space="0" w:color="auto"/>
            </w:tcBorders>
            <w:vAlign w:val="center"/>
            <w:hideMark/>
          </w:tcPr>
          <w:p w14:paraId="0F37864C" w14:textId="77777777" w:rsidR="00AA103B" w:rsidRPr="001A11DF" w:rsidRDefault="00AA103B" w:rsidP="00B13E53">
            <w:pPr>
              <w:spacing w:after="0" w:line="240" w:lineRule="auto"/>
              <w:ind w:left="87"/>
              <w:rPr>
                <w:rFonts w:ascii="Sylfaen" w:hAnsi="Sylfaen"/>
                <w:noProof/>
                <w:sz w:val="20"/>
                <w:szCs w:val="20"/>
              </w:rPr>
            </w:pPr>
            <w:r w:rsidRPr="001A11DF">
              <w:rPr>
                <w:rFonts w:ascii="Sylfaen" w:hAnsi="Sylfaen"/>
                <w:noProof/>
                <w:sz w:val="20"/>
                <w:szCs w:val="20"/>
              </w:rPr>
              <w:t>უცხო ენა 2</w:t>
            </w:r>
          </w:p>
        </w:tc>
        <w:tc>
          <w:tcPr>
            <w:tcW w:w="515" w:type="dxa"/>
            <w:tcBorders>
              <w:top w:val="single" w:sz="4" w:space="0" w:color="auto"/>
              <w:left w:val="double" w:sz="4" w:space="0" w:color="auto"/>
              <w:bottom w:val="single" w:sz="4" w:space="0" w:color="auto"/>
              <w:right w:val="single" w:sz="4" w:space="0" w:color="auto"/>
            </w:tcBorders>
            <w:vAlign w:val="center"/>
            <w:hideMark/>
          </w:tcPr>
          <w:p w14:paraId="6027BB1E" w14:textId="77777777" w:rsidR="00AA103B" w:rsidRPr="00B13E53" w:rsidRDefault="00AA103B" w:rsidP="00B13E53">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6F425FDD" w14:textId="77777777" w:rsidR="00AA103B" w:rsidRPr="00B13E53" w:rsidRDefault="00AA103B" w:rsidP="00B13E53">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606485B0" w14:textId="77777777" w:rsidR="00AA103B" w:rsidRPr="00B13E53" w:rsidRDefault="00AA103B" w:rsidP="00B13E53">
            <w:pPr>
              <w:spacing w:after="0" w:line="240" w:lineRule="auto"/>
              <w:ind w:right="-107"/>
              <w:jc w:val="center"/>
              <w:rPr>
                <w:rFonts w:ascii="Sylfaen" w:hAnsi="Sylfaen"/>
                <w:noProof/>
                <w:sz w:val="20"/>
                <w:szCs w:val="20"/>
              </w:rPr>
            </w:pPr>
            <w:r w:rsidRPr="00B13E53">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14:paraId="0B699A11" w14:textId="77777777" w:rsidR="00AA103B" w:rsidRPr="00B13E53" w:rsidRDefault="00AA103B" w:rsidP="00B13E53">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6D482B94" w14:textId="77777777" w:rsidR="00AA103B" w:rsidRPr="00B13E53" w:rsidRDefault="00AA103B" w:rsidP="00B13E53">
            <w:pPr>
              <w:spacing w:after="0" w:line="240" w:lineRule="auto"/>
              <w:ind w:right="-107"/>
              <w:jc w:val="center"/>
              <w:rPr>
                <w:rFonts w:ascii="Sylfaen" w:hAnsi="Sylfaen"/>
                <w:noProof/>
                <w:sz w:val="20"/>
                <w:szCs w:val="20"/>
              </w:rPr>
            </w:pPr>
            <w:r w:rsidRPr="00B13E53">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14:paraId="04BCCFD2" w14:textId="77777777" w:rsidR="00AA103B" w:rsidRPr="00B13E53" w:rsidRDefault="00AA103B" w:rsidP="00B13E53">
            <w:pPr>
              <w:spacing w:after="0" w:line="240" w:lineRule="auto"/>
              <w:ind w:right="-107"/>
              <w:jc w:val="center"/>
              <w:rPr>
                <w:rFonts w:ascii="Sylfaen" w:hAnsi="Sylfaen"/>
                <w:noProof/>
                <w:sz w:val="20"/>
                <w:szCs w:val="20"/>
              </w:rPr>
            </w:pPr>
            <w:r w:rsidRPr="00B13E53">
              <w:rPr>
                <w:rFonts w:ascii="Sylfaen" w:hAnsi="Sylfaen"/>
                <w:noProof/>
                <w:sz w:val="20"/>
                <w:szCs w:val="20"/>
                <w:lang w:val="ka-GE"/>
              </w:rPr>
              <w:t>0</w:t>
            </w:r>
            <w:r w:rsidRPr="00B13E53">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14:paraId="5A7D52ED" w14:textId="77777777" w:rsidR="00AA103B" w:rsidRPr="00B13E53" w:rsidRDefault="00AA103B"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14E32B50" w14:textId="77777777" w:rsidR="00AA103B" w:rsidRPr="00B13E53" w:rsidRDefault="00AA103B"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14:paraId="6A014E0A" w14:textId="77777777" w:rsidR="00AA103B" w:rsidRPr="00B13E53" w:rsidRDefault="00AA103B"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4F1BB564" w14:textId="77777777" w:rsidR="00AA103B" w:rsidRPr="00B13E53" w:rsidRDefault="00AA103B" w:rsidP="00B13E53">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750A9C69" w14:textId="77777777" w:rsidR="00AA103B" w:rsidRPr="00B13E53" w:rsidRDefault="00AA103B" w:rsidP="00B13E53">
            <w:pPr>
              <w:spacing w:after="0" w:line="240" w:lineRule="auto"/>
              <w:jc w:val="center"/>
              <w:rPr>
                <w:rFonts w:ascii="Sylfaen" w:hAnsi="Sylfaen"/>
                <w:noProof/>
                <w:sz w:val="20"/>
                <w:szCs w:val="20"/>
              </w:rPr>
            </w:pPr>
          </w:p>
        </w:tc>
      </w:tr>
      <w:tr w:rsidR="00AA103B" w:rsidRPr="00B13E53" w14:paraId="3A6B965D" w14:textId="77777777" w:rsidTr="001A11DF">
        <w:trPr>
          <w:trHeight w:val="88"/>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5415F0FB" w14:textId="77777777" w:rsidR="00AA103B" w:rsidRPr="00B13E53" w:rsidRDefault="00AA103B" w:rsidP="0099213E">
            <w:pPr>
              <w:spacing w:after="0" w:line="240" w:lineRule="auto"/>
              <w:ind w:right="-107"/>
              <w:jc w:val="center"/>
              <w:rPr>
                <w:rFonts w:ascii="Sylfaen" w:hAnsi="Sylfaen"/>
                <w:noProof/>
                <w:sz w:val="20"/>
                <w:szCs w:val="20"/>
              </w:rPr>
            </w:pPr>
            <w:r w:rsidRPr="00B13E53">
              <w:rPr>
                <w:rFonts w:ascii="Sylfaen" w:hAnsi="Sylfaen"/>
                <w:noProof/>
                <w:sz w:val="20"/>
                <w:szCs w:val="20"/>
              </w:rPr>
              <w:t>3.2</w:t>
            </w:r>
          </w:p>
        </w:tc>
        <w:tc>
          <w:tcPr>
            <w:tcW w:w="5055" w:type="dxa"/>
            <w:tcBorders>
              <w:top w:val="single" w:sz="4" w:space="0" w:color="auto"/>
              <w:left w:val="double" w:sz="4" w:space="0" w:color="auto"/>
              <w:bottom w:val="single" w:sz="4" w:space="0" w:color="auto"/>
              <w:right w:val="double" w:sz="4" w:space="0" w:color="auto"/>
            </w:tcBorders>
            <w:vAlign w:val="center"/>
            <w:hideMark/>
          </w:tcPr>
          <w:p w14:paraId="68CAB5A2" w14:textId="77777777" w:rsidR="00AA103B" w:rsidRPr="001A11DF" w:rsidRDefault="00AA103B" w:rsidP="003E4A8B">
            <w:pPr>
              <w:spacing w:after="0" w:line="240" w:lineRule="auto"/>
              <w:ind w:left="87"/>
              <w:rPr>
                <w:rFonts w:ascii="Sylfaen" w:hAnsi="Sylfaen"/>
                <w:noProof/>
                <w:sz w:val="20"/>
                <w:szCs w:val="20"/>
              </w:rPr>
            </w:pPr>
            <w:r w:rsidRPr="001A11DF">
              <w:rPr>
                <w:rFonts w:ascii="Sylfaen" w:hAnsi="Sylfaen"/>
                <w:noProof/>
                <w:sz w:val="20"/>
                <w:szCs w:val="20"/>
              </w:rPr>
              <w:t>კულტუროლოგია</w:t>
            </w:r>
          </w:p>
        </w:tc>
        <w:tc>
          <w:tcPr>
            <w:tcW w:w="515" w:type="dxa"/>
            <w:tcBorders>
              <w:top w:val="single" w:sz="4" w:space="0" w:color="auto"/>
              <w:left w:val="double" w:sz="4" w:space="0" w:color="auto"/>
              <w:bottom w:val="single" w:sz="4" w:space="0" w:color="auto"/>
              <w:right w:val="single" w:sz="4" w:space="0" w:color="auto"/>
            </w:tcBorders>
            <w:vAlign w:val="center"/>
            <w:hideMark/>
          </w:tcPr>
          <w:p w14:paraId="43A6E9A2" w14:textId="77777777" w:rsidR="00AA103B" w:rsidRPr="00B13E53" w:rsidRDefault="00AA103B" w:rsidP="00846B31">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755DC743" w14:textId="77777777" w:rsidR="00AA103B" w:rsidRPr="00B13E53" w:rsidRDefault="00AA103B" w:rsidP="00846B31">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29B24642" w14:textId="77777777" w:rsidR="00AA103B" w:rsidRPr="00B13E53" w:rsidRDefault="00AA103B" w:rsidP="00846B31">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14:paraId="373E21A0" w14:textId="77777777" w:rsidR="00AA103B" w:rsidRPr="00B13E53" w:rsidRDefault="00AA103B" w:rsidP="00846B31">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659CD42F" w14:textId="77777777" w:rsidR="00AA103B" w:rsidRPr="00B13E53" w:rsidRDefault="00AA103B" w:rsidP="00846B31">
            <w:pPr>
              <w:spacing w:after="0" w:line="240" w:lineRule="auto"/>
              <w:ind w:right="-107"/>
              <w:jc w:val="center"/>
              <w:rPr>
                <w:rFonts w:ascii="Sylfaen" w:hAnsi="Sylfaen"/>
                <w:noProof/>
                <w:sz w:val="20"/>
                <w:szCs w:val="20"/>
              </w:rPr>
            </w:pPr>
            <w:r w:rsidRPr="00B13E53">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14:paraId="4C84FFD7" w14:textId="77777777" w:rsidR="00AA103B" w:rsidRPr="00B13E53" w:rsidRDefault="00AA103B" w:rsidP="00846B31">
            <w:pPr>
              <w:spacing w:after="0" w:line="240" w:lineRule="auto"/>
              <w:ind w:right="-107"/>
              <w:jc w:val="center"/>
              <w:rPr>
                <w:rFonts w:ascii="Sylfaen" w:hAnsi="Sylfaen"/>
                <w:noProof/>
                <w:sz w:val="20"/>
                <w:szCs w:val="20"/>
              </w:rPr>
            </w:pPr>
            <w:r w:rsidRPr="00B13E53">
              <w:rPr>
                <w:rFonts w:ascii="Sylfaen" w:hAnsi="Sylfaen"/>
                <w:noProof/>
                <w:sz w:val="20"/>
                <w:szCs w:val="20"/>
              </w:rPr>
              <w:t>24/0/0/6</w:t>
            </w:r>
          </w:p>
        </w:tc>
        <w:tc>
          <w:tcPr>
            <w:tcW w:w="444" w:type="dxa"/>
            <w:tcBorders>
              <w:top w:val="single" w:sz="4" w:space="0" w:color="auto"/>
              <w:left w:val="double" w:sz="4" w:space="0" w:color="auto"/>
              <w:bottom w:val="single" w:sz="4" w:space="0" w:color="auto"/>
              <w:right w:val="single" w:sz="4" w:space="0" w:color="auto"/>
            </w:tcBorders>
            <w:vAlign w:val="center"/>
          </w:tcPr>
          <w:p w14:paraId="2557C31C" w14:textId="77777777" w:rsidR="00AA103B" w:rsidRPr="00B13E53" w:rsidRDefault="00AA103B" w:rsidP="003E4A8B">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32E4C125" w14:textId="77777777" w:rsidR="00AA103B" w:rsidRPr="00B13E53" w:rsidRDefault="00AA103B" w:rsidP="003E4A8B">
            <w:pPr>
              <w:spacing w:after="0" w:line="240" w:lineRule="auto"/>
              <w:jc w:val="center"/>
              <w:rPr>
                <w:rFonts w:ascii="Sylfaen" w:hAnsi="Sylfaen"/>
                <w:noProof/>
                <w:sz w:val="20"/>
                <w:szCs w:val="20"/>
              </w:rPr>
            </w:pPr>
            <w:r w:rsidRPr="00B13E53">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14:paraId="0CD27638" w14:textId="77777777" w:rsidR="00AA103B" w:rsidRPr="00B13E53" w:rsidRDefault="00AA103B"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010E0AA7" w14:textId="77777777" w:rsidR="00AA103B" w:rsidRPr="00B13E53" w:rsidRDefault="00AA103B" w:rsidP="00B13E53">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12BB6703" w14:textId="77777777" w:rsidR="00AA103B" w:rsidRPr="00B13E53" w:rsidRDefault="00AA103B" w:rsidP="00B13E53">
            <w:pPr>
              <w:spacing w:after="0" w:line="240" w:lineRule="auto"/>
              <w:jc w:val="center"/>
              <w:rPr>
                <w:rFonts w:ascii="Sylfaen" w:hAnsi="Sylfaen"/>
                <w:noProof/>
                <w:sz w:val="20"/>
                <w:szCs w:val="20"/>
              </w:rPr>
            </w:pPr>
          </w:p>
        </w:tc>
      </w:tr>
      <w:tr w:rsidR="00AA103B" w:rsidRPr="00B13E53" w14:paraId="18303A02" w14:textId="77777777" w:rsidTr="00D13256">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4C743C92" w14:textId="77777777" w:rsidR="00AA103B" w:rsidRPr="00B13E53" w:rsidRDefault="00AA103B" w:rsidP="00B13E53">
            <w:pPr>
              <w:spacing w:after="0" w:line="240" w:lineRule="auto"/>
              <w:ind w:right="-107"/>
              <w:jc w:val="center"/>
              <w:rPr>
                <w:rFonts w:ascii="Sylfaen" w:hAnsi="Sylfaen"/>
                <w:noProof/>
                <w:sz w:val="20"/>
                <w:szCs w:val="20"/>
              </w:rPr>
            </w:pPr>
          </w:p>
        </w:tc>
        <w:tc>
          <w:tcPr>
            <w:tcW w:w="5055" w:type="dxa"/>
            <w:tcBorders>
              <w:top w:val="single" w:sz="4" w:space="0" w:color="auto"/>
              <w:left w:val="double" w:sz="4" w:space="0" w:color="auto"/>
              <w:bottom w:val="single" w:sz="4" w:space="0" w:color="auto"/>
              <w:right w:val="double" w:sz="4" w:space="0" w:color="auto"/>
            </w:tcBorders>
            <w:vAlign w:val="center"/>
            <w:hideMark/>
          </w:tcPr>
          <w:p w14:paraId="224499D6" w14:textId="77777777" w:rsidR="00AA103B" w:rsidRPr="001A11DF" w:rsidRDefault="00AA103B" w:rsidP="00B13E53">
            <w:pPr>
              <w:spacing w:after="0" w:line="240" w:lineRule="auto"/>
              <w:ind w:left="87"/>
              <w:rPr>
                <w:rFonts w:ascii="Sylfaen" w:hAnsi="Sylfaen"/>
                <w:noProof/>
                <w:sz w:val="20"/>
                <w:szCs w:val="20"/>
                <w:lang w:val="ka-GE"/>
              </w:rPr>
            </w:pPr>
            <w:r w:rsidRPr="001A11DF">
              <w:rPr>
                <w:rFonts w:ascii="Sylfaen" w:hAnsi="Sylfaen"/>
                <w:noProof/>
                <w:sz w:val="20"/>
                <w:szCs w:val="20"/>
                <w:lang w:val="ka-GE"/>
              </w:rPr>
              <w:t>ანტიკური სიჟეტები სახვით ხელოვნებაში, კინოსა და თეატრში</w:t>
            </w:r>
          </w:p>
        </w:tc>
        <w:tc>
          <w:tcPr>
            <w:tcW w:w="515" w:type="dxa"/>
            <w:tcBorders>
              <w:top w:val="single" w:sz="4" w:space="0" w:color="auto"/>
              <w:left w:val="double" w:sz="4" w:space="0" w:color="auto"/>
              <w:bottom w:val="single" w:sz="4" w:space="0" w:color="auto"/>
              <w:right w:val="single" w:sz="4" w:space="0" w:color="auto"/>
            </w:tcBorders>
            <w:vAlign w:val="center"/>
            <w:hideMark/>
          </w:tcPr>
          <w:p w14:paraId="3CCE76B1" w14:textId="77777777" w:rsidR="00AA103B" w:rsidRPr="00B13E53" w:rsidRDefault="00AA103B" w:rsidP="00542781">
            <w:pPr>
              <w:spacing w:after="0" w:line="240" w:lineRule="auto"/>
              <w:ind w:right="-107"/>
              <w:jc w:val="center"/>
              <w:rPr>
                <w:rFonts w:ascii="Sylfaen" w:hAnsi="Sylfaen"/>
                <w:noProof/>
                <w:sz w:val="20"/>
                <w:szCs w:val="20"/>
              </w:rPr>
            </w:pPr>
            <w:r w:rsidRPr="00B13E53">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57AC36DF" w14:textId="77777777" w:rsidR="00AA103B" w:rsidRPr="00B13E53" w:rsidRDefault="00AA103B" w:rsidP="00542781">
            <w:pPr>
              <w:spacing w:after="0" w:line="240" w:lineRule="auto"/>
              <w:ind w:right="-107"/>
              <w:jc w:val="center"/>
              <w:rPr>
                <w:rFonts w:ascii="Sylfaen" w:hAnsi="Sylfaen"/>
                <w:noProof/>
                <w:sz w:val="20"/>
                <w:szCs w:val="20"/>
              </w:rPr>
            </w:pPr>
            <w:r w:rsidRPr="00B13E53">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04C1E94C" w14:textId="77777777" w:rsidR="00AA103B" w:rsidRPr="00B13E53" w:rsidRDefault="00AA103B" w:rsidP="00542781">
            <w:pPr>
              <w:spacing w:after="0" w:line="240" w:lineRule="auto"/>
              <w:ind w:right="-107"/>
              <w:jc w:val="center"/>
              <w:rPr>
                <w:rFonts w:ascii="Sylfaen" w:hAnsi="Sylfaen"/>
                <w:noProof/>
                <w:sz w:val="20"/>
                <w:szCs w:val="20"/>
              </w:rPr>
            </w:pPr>
            <w:r w:rsidRPr="00B13E53">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14:paraId="1E1FCBBF" w14:textId="77777777" w:rsidR="00AA103B" w:rsidRPr="00B13E53" w:rsidRDefault="00AA103B" w:rsidP="00542781">
            <w:pPr>
              <w:spacing w:after="0" w:line="240" w:lineRule="auto"/>
              <w:ind w:right="-107"/>
              <w:jc w:val="center"/>
              <w:rPr>
                <w:rFonts w:ascii="Sylfaen" w:hAnsi="Sylfaen"/>
                <w:noProof/>
                <w:sz w:val="20"/>
                <w:szCs w:val="20"/>
              </w:rPr>
            </w:pPr>
            <w:r w:rsidRPr="00B13E53">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44D82EA3" w14:textId="77777777" w:rsidR="00AA103B" w:rsidRPr="00B13E53" w:rsidRDefault="00AA103B" w:rsidP="00542781">
            <w:pPr>
              <w:spacing w:after="0" w:line="240" w:lineRule="auto"/>
              <w:ind w:right="-107"/>
              <w:jc w:val="center"/>
              <w:rPr>
                <w:rFonts w:ascii="Sylfaen" w:hAnsi="Sylfaen"/>
                <w:noProof/>
                <w:sz w:val="20"/>
                <w:szCs w:val="20"/>
              </w:rPr>
            </w:pPr>
            <w:r w:rsidRPr="00B13E53">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14:paraId="3481EB4C" w14:textId="77777777" w:rsidR="00AA103B" w:rsidRPr="00B13E53" w:rsidRDefault="00AA103B" w:rsidP="00542781">
            <w:pPr>
              <w:spacing w:after="0" w:line="240" w:lineRule="auto"/>
              <w:ind w:right="-107"/>
              <w:jc w:val="center"/>
              <w:rPr>
                <w:rFonts w:ascii="Sylfaen" w:hAnsi="Sylfaen"/>
                <w:noProof/>
                <w:sz w:val="20"/>
                <w:szCs w:val="20"/>
              </w:rPr>
            </w:pPr>
            <w:r w:rsidRPr="00B13E53">
              <w:rPr>
                <w:rFonts w:ascii="Sylfaen" w:hAnsi="Sylfaen"/>
                <w:noProof/>
                <w:sz w:val="20"/>
                <w:szCs w:val="20"/>
              </w:rPr>
              <w:t>24/0/0/6</w:t>
            </w:r>
          </w:p>
        </w:tc>
        <w:tc>
          <w:tcPr>
            <w:tcW w:w="444" w:type="dxa"/>
            <w:tcBorders>
              <w:top w:val="single" w:sz="4" w:space="0" w:color="auto"/>
              <w:left w:val="double" w:sz="4" w:space="0" w:color="auto"/>
              <w:bottom w:val="single" w:sz="4" w:space="0" w:color="auto"/>
              <w:right w:val="single" w:sz="4" w:space="0" w:color="auto"/>
            </w:tcBorders>
            <w:vAlign w:val="center"/>
          </w:tcPr>
          <w:p w14:paraId="772C9268" w14:textId="77777777" w:rsidR="00AA103B" w:rsidRPr="00B13E53" w:rsidRDefault="00AA103B"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03F98AC8" w14:textId="77777777" w:rsidR="00AA103B" w:rsidRPr="00B13E53" w:rsidRDefault="00AA103B"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547" w:type="dxa"/>
            <w:tcBorders>
              <w:top w:val="single" w:sz="4" w:space="0" w:color="auto"/>
              <w:left w:val="single" w:sz="4" w:space="0" w:color="auto"/>
              <w:bottom w:val="single" w:sz="4" w:space="0" w:color="auto"/>
              <w:right w:val="single" w:sz="4" w:space="0" w:color="auto"/>
            </w:tcBorders>
            <w:vAlign w:val="center"/>
          </w:tcPr>
          <w:p w14:paraId="174DDCD2" w14:textId="77777777" w:rsidR="00AA103B" w:rsidRPr="00B13E53" w:rsidRDefault="00AA103B" w:rsidP="00B13E53">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14:paraId="211D26AE" w14:textId="77777777" w:rsidR="00AA103B" w:rsidRPr="00B13E53" w:rsidRDefault="00AA103B" w:rsidP="00B13E53">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76619223" w14:textId="77777777" w:rsidR="00AA103B" w:rsidRPr="00B13E53" w:rsidRDefault="00AA103B" w:rsidP="00B13E53">
            <w:pPr>
              <w:spacing w:after="0" w:line="240" w:lineRule="auto"/>
              <w:jc w:val="center"/>
              <w:rPr>
                <w:rFonts w:ascii="Sylfaen" w:hAnsi="Sylfaen"/>
                <w:noProof/>
                <w:sz w:val="20"/>
                <w:szCs w:val="20"/>
              </w:rPr>
            </w:pPr>
          </w:p>
        </w:tc>
      </w:tr>
      <w:tr w:rsidR="00AA103B" w:rsidRPr="00B13E53" w14:paraId="1574E7D8" w14:textId="77777777" w:rsidTr="00D13256">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7E0000"/>
            <w:vAlign w:val="center"/>
          </w:tcPr>
          <w:p w14:paraId="0D2E2AC8" w14:textId="77777777" w:rsidR="00AA103B" w:rsidRPr="00B13E53" w:rsidRDefault="00AA103B" w:rsidP="00B13E53">
            <w:pPr>
              <w:spacing w:after="0" w:line="240" w:lineRule="auto"/>
              <w:ind w:right="-107"/>
              <w:jc w:val="center"/>
              <w:rPr>
                <w:rFonts w:ascii="Sylfaen" w:hAnsi="Sylfaen"/>
                <w:b/>
                <w:noProof/>
                <w:sz w:val="20"/>
                <w:szCs w:val="20"/>
                <w:lang w:val="ka-GE"/>
              </w:rPr>
            </w:pPr>
            <w:r>
              <w:rPr>
                <w:rFonts w:ascii="Sylfaen" w:hAnsi="Sylfaen"/>
                <w:b/>
                <w:noProof/>
                <w:sz w:val="20"/>
                <w:szCs w:val="20"/>
                <w:lang w:val="ka-GE"/>
              </w:rPr>
              <w:t>4</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7E0000"/>
            <w:vAlign w:val="center"/>
          </w:tcPr>
          <w:p w14:paraId="3F2BFC25" w14:textId="77777777" w:rsidR="00AA103B" w:rsidRPr="00B13E53" w:rsidRDefault="00AA103B" w:rsidP="00AA103B">
            <w:pPr>
              <w:spacing w:after="0" w:line="240" w:lineRule="auto"/>
              <w:jc w:val="center"/>
              <w:rPr>
                <w:rFonts w:ascii="Sylfaen" w:hAnsi="Sylfaen" w:cs="Arial"/>
                <w:b/>
                <w:noProof/>
                <w:sz w:val="20"/>
                <w:szCs w:val="20"/>
                <w:lang w:val="ka-GE"/>
              </w:rPr>
            </w:pPr>
            <w:r w:rsidRPr="00B13E53">
              <w:rPr>
                <w:rFonts w:ascii="Sylfaen" w:hAnsi="Sylfaen" w:cs="Arial"/>
                <w:b/>
                <w:noProof/>
                <w:sz w:val="20"/>
                <w:szCs w:val="20"/>
                <w:lang w:val="ka-GE"/>
              </w:rPr>
              <w:t>არჩევითი კურსი 3 – (</w:t>
            </w:r>
            <w:r>
              <w:rPr>
                <w:rFonts w:ascii="Sylfaen" w:hAnsi="Sylfaen" w:cs="Arial"/>
                <w:b/>
                <w:noProof/>
                <w:sz w:val="20"/>
                <w:szCs w:val="20"/>
                <w:lang w:val="ka-GE"/>
              </w:rPr>
              <w:t>5</w:t>
            </w:r>
            <w:r w:rsidRPr="00B13E53">
              <w:rPr>
                <w:rFonts w:ascii="Sylfaen" w:hAnsi="Sylfaen" w:cs="Arial"/>
                <w:b/>
                <w:noProof/>
                <w:sz w:val="20"/>
                <w:szCs w:val="20"/>
                <w:lang w:val="ka-GE"/>
              </w:rPr>
              <w:t xml:space="preserve"> კრედიტი)</w:t>
            </w:r>
          </w:p>
        </w:tc>
      </w:tr>
      <w:tr w:rsidR="00AA103B" w:rsidRPr="00B13E53" w14:paraId="5EB764A9" w14:textId="77777777" w:rsidTr="00264EAB">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40EEF920" w14:textId="77777777" w:rsidR="00AA103B" w:rsidRPr="00B13E53" w:rsidRDefault="00AA103B" w:rsidP="00B13E53">
            <w:pPr>
              <w:spacing w:after="0" w:line="240" w:lineRule="auto"/>
              <w:ind w:right="-107"/>
              <w:jc w:val="center"/>
              <w:rPr>
                <w:rFonts w:ascii="Sylfaen" w:hAnsi="Sylfaen"/>
                <w:noProof/>
                <w:sz w:val="20"/>
                <w:szCs w:val="20"/>
              </w:rPr>
            </w:pPr>
            <w:r>
              <w:rPr>
                <w:rFonts w:ascii="Sylfaen" w:hAnsi="Sylfaen"/>
                <w:noProof/>
                <w:sz w:val="20"/>
                <w:szCs w:val="20"/>
                <w:lang w:val="ka-GE"/>
              </w:rPr>
              <w:t>4</w:t>
            </w:r>
            <w:r w:rsidRPr="00B13E53">
              <w:rPr>
                <w:rFonts w:ascii="Sylfaen" w:hAnsi="Sylfaen"/>
                <w:noProof/>
                <w:sz w:val="20"/>
                <w:szCs w:val="20"/>
              </w:rPr>
              <w:t>.1</w:t>
            </w:r>
          </w:p>
        </w:tc>
        <w:tc>
          <w:tcPr>
            <w:tcW w:w="5055" w:type="dxa"/>
            <w:tcBorders>
              <w:top w:val="single" w:sz="4" w:space="0" w:color="auto"/>
              <w:left w:val="double" w:sz="4" w:space="0" w:color="auto"/>
              <w:bottom w:val="single" w:sz="4" w:space="0" w:color="auto"/>
              <w:right w:val="double" w:sz="4" w:space="0" w:color="auto"/>
            </w:tcBorders>
            <w:hideMark/>
          </w:tcPr>
          <w:p w14:paraId="2AD8082F" w14:textId="77777777" w:rsidR="00AA103B" w:rsidRPr="001A11DF" w:rsidRDefault="00AA103B" w:rsidP="003E3949">
            <w:pPr>
              <w:spacing w:after="0" w:line="240" w:lineRule="auto"/>
              <w:ind w:left="61" w:right="57"/>
              <w:rPr>
                <w:rFonts w:ascii="Sylfaen" w:eastAsia="Times New Roman" w:hAnsi="Sylfaen" w:cs="Times New Roman"/>
                <w:noProof/>
                <w:sz w:val="20"/>
                <w:szCs w:val="20"/>
                <w:lang w:val="ru-RU" w:eastAsia="ru-RU"/>
              </w:rPr>
            </w:pPr>
            <w:r w:rsidRPr="001A11DF">
              <w:rPr>
                <w:rFonts w:ascii="Sylfaen" w:eastAsia="Times New Roman" w:hAnsi="Sylfaen" w:cs="Times New Roman"/>
                <w:noProof/>
                <w:sz w:val="20"/>
                <w:szCs w:val="20"/>
                <w:lang w:val="ru-RU" w:eastAsia="ru-RU"/>
              </w:rPr>
              <w:t>მუსიკალური ესთეტიკის პრინციპთა ტრანსფორმაცია ლიტერატურაში</w:t>
            </w:r>
          </w:p>
        </w:tc>
        <w:tc>
          <w:tcPr>
            <w:tcW w:w="515" w:type="dxa"/>
            <w:tcBorders>
              <w:top w:val="single" w:sz="4" w:space="0" w:color="auto"/>
              <w:left w:val="double" w:sz="4" w:space="0" w:color="auto"/>
              <w:bottom w:val="single" w:sz="4" w:space="0" w:color="auto"/>
              <w:right w:val="single" w:sz="4" w:space="0" w:color="auto"/>
            </w:tcBorders>
            <w:vAlign w:val="center"/>
            <w:hideMark/>
          </w:tcPr>
          <w:p w14:paraId="3CBEB875" w14:textId="77777777" w:rsidR="00AA103B" w:rsidRPr="0082155E" w:rsidRDefault="00AA103B" w:rsidP="003E3949">
            <w:pPr>
              <w:spacing w:after="0" w:line="240" w:lineRule="auto"/>
              <w:ind w:left="-56" w:right="-107"/>
              <w:jc w:val="center"/>
              <w:rPr>
                <w:rFonts w:ascii="Sylfaen" w:hAnsi="Sylfaen"/>
                <w:noProof/>
                <w:sz w:val="20"/>
                <w:szCs w:val="20"/>
                <w:lang w:val="ru-RU"/>
              </w:rPr>
            </w:pPr>
            <w:r w:rsidRPr="0082155E">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7BB741FB" w14:textId="77777777" w:rsidR="00AA103B" w:rsidRPr="0082155E" w:rsidRDefault="00AA103B" w:rsidP="003E3949">
            <w:pPr>
              <w:spacing w:after="0" w:line="240" w:lineRule="auto"/>
              <w:ind w:right="-107"/>
              <w:jc w:val="center"/>
              <w:rPr>
                <w:rFonts w:ascii="Sylfaen" w:hAnsi="Sylfaen"/>
                <w:noProof/>
                <w:sz w:val="20"/>
                <w:szCs w:val="20"/>
                <w:lang w:val="ru-RU"/>
              </w:rPr>
            </w:pPr>
            <w:r w:rsidRPr="0082155E">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406B4673" w14:textId="77777777" w:rsidR="00AA103B" w:rsidRPr="0082155E" w:rsidRDefault="00AA103B" w:rsidP="003E3949">
            <w:pPr>
              <w:spacing w:after="0" w:line="240" w:lineRule="auto"/>
              <w:ind w:right="-107"/>
              <w:jc w:val="center"/>
              <w:rPr>
                <w:rFonts w:ascii="Sylfaen" w:hAnsi="Sylfaen"/>
                <w:noProof/>
                <w:sz w:val="20"/>
                <w:szCs w:val="20"/>
                <w:lang w:val="ru-RU"/>
              </w:rPr>
            </w:pPr>
            <w:r w:rsidRPr="0082155E">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14:paraId="6E7A84D0" w14:textId="77777777" w:rsidR="00AA103B" w:rsidRPr="0082155E" w:rsidRDefault="00AA103B" w:rsidP="003E3949">
            <w:pPr>
              <w:spacing w:after="0" w:line="240" w:lineRule="auto"/>
              <w:ind w:right="-107"/>
              <w:jc w:val="center"/>
              <w:rPr>
                <w:rFonts w:ascii="Sylfaen" w:hAnsi="Sylfaen"/>
                <w:noProof/>
                <w:sz w:val="20"/>
                <w:szCs w:val="20"/>
                <w:lang w:val="ru-RU"/>
              </w:rPr>
            </w:pPr>
            <w:r w:rsidRPr="0082155E">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6D461400" w14:textId="77777777" w:rsidR="00AA103B" w:rsidRPr="0082155E" w:rsidRDefault="00AA103B" w:rsidP="003E3949">
            <w:pPr>
              <w:spacing w:after="0" w:line="240" w:lineRule="auto"/>
              <w:ind w:right="-107"/>
              <w:jc w:val="center"/>
              <w:rPr>
                <w:rFonts w:ascii="Sylfaen" w:hAnsi="Sylfaen"/>
                <w:noProof/>
                <w:sz w:val="20"/>
                <w:szCs w:val="20"/>
                <w:lang w:val="ru-RU"/>
              </w:rPr>
            </w:pPr>
            <w:r w:rsidRPr="0082155E">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14:paraId="347A2854" w14:textId="77777777" w:rsidR="00AA103B" w:rsidRPr="00CF3113" w:rsidRDefault="00AA103B" w:rsidP="001A11DF">
            <w:pPr>
              <w:spacing w:after="0" w:line="240" w:lineRule="auto"/>
              <w:ind w:right="-107"/>
              <w:jc w:val="center"/>
              <w:rPr>
                <w:rFonts w:ascii="Sylfaen" w:eastAsia="Times New Roman" w:hAnsi="Sylfaen" w:cs="Times New Roman"/>
                <w:noProof/>
                <w:sz w:val="20"/>
                <w:szCs w:val="20"/>
                <w:lang w:val="ru-RU" w:eastAsia="ru-RU"/>
              </w:rPr>
            </w:pPr>
            <w:r w:rsidRPr="00CF3113">
              <w:rPr>
                <w:rFonts w:ascii="Sylfaen" w:hAnsi="Sylfaen"/>
                <w:noProof/>
                <w:sz w:val="20"/>
                <w:szCs w:val="20"/>
                <w:lang w:val="ru-RU"/>
              </w:rPr>
              <w:t>1/</w:t>
            </w:r>
            <w:r>
              <w:rPr>
                <w:rFonts w:ascii="Sylfaen" w:hAnsi="Sylfaen"/>
                <w:noProof/>
                <w:sz w:val="20"/>
                <w:szCs w:val="20"/>
                <w:lang w:val="ka-GE"/>
              </w:rPr>
              <w:t>0/0/</w:t>
            </w:r>
            <w:r w:rsidRPr="00CF3113">
              <w:rPr>
                <w:rFonts w:ascii="Sylfaen" w:hAnsi="Sylfaen"/>
                <w:noProof/>
                <w:sz w:val="20"/>
                <w:szCs w:val="20"/>
                <w:lang w:val="ru-RU"/>
              </w:rPr>
              <w:t>1</w:t>
            </w:r>
          </w:p>
        </w:tc>
        <w:tc>
          <w:tcPr>
            <w:tcW w:w="444" w:type="dxa"/>
            <w:tcBorders>
              <w:top w:val="single" w:sz="4" w:space="0" w:color="auto"/>
              <w:left w:val="double" w:sz="4" w:space="0" w:color="auto"/>
              <w:bottom w:val="single" w:sz="4" w:space="0" w:color="auto"/>
              <w:right w:val="single" w:sz="4" w:space="0" w:color="auto"/>
            </w:tcBorders>
            <w:vAlign w:val="center"/>
          </w:tcPr>
          <w:p w14:paraId="4D6A00BF" w14:textId="77777777" w:rsidR="00AA103B" w:rsidRPr="00B13E53" w:rsidRDefault="00AA103B"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76AB7E3E" w14:textId="77777777" w:rsidR="00AA103B" w:rsidRPr="00B13E53" w:rsidRDefault="00AA103B"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2C170F14" w14:textId="77777777" w:rsidR="00AA103B" w:rsidRPr="00B13E53" w:rsidRDefault="00AA103B"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14:paraId="0BAA442A" w14:textId="77777777" w:rsidR="00AA103B" w:rsidRPr="00B13E53" w:rsidRDefault="00AA103B" w:rsidP="00B13E53">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1E05C731" w14:textId="77777777" w:rsidR="00AA103B" w:rsidRPr="00B13E53" w:rsidRDefault="00AA103B" w:rsidP="00B13E53">
            <w:pPr>
              <w:spacing w:after="0" w:line="240" w:lineRule="auto"/>
              <w:jc w:val="center"/>
              <w:rPr>
                <w:rFonts w:ascii="Sylfaen" w:hAnsi="Sylfaen"/>
                <w:noProof/>
                <w:sz w:val="20"/>
                <w:szCs w:val="20"/>
              </w:rPr>
            </w:pPr>
          </w:p>
        </w:tc>
      </w:tr>
      <w:tr w:rsidR="00AA103B" w:rsidRPr="00B13E53" w14:paraId="15261868" w14:textId="77777777" w:rsidTr="00264EAB">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3C9D9AA3" w14:textId="77777777" w:rsidR="00AA103B" w:rsidRPr="00B13E53" w:rsidRDefault="00AA103B" w:rsidP="00B13E53">
            <w:pPr>
              <w:spacing w:after="0" w:line="240" w:lineRule="auto"/>
              <w:ind w:right="-107"/>
              <w:jc w:val="center"/>
              <w:rPr>
                <w:rFonts w:ascii="Sylfaen" w:hAnsi="Sylfaen"/>
                <w:noProof/>
                <w:sz w:val="20"/>
                <w:szCs w:val="20"/>
              </w:rPr>
            </w:pPr>
            <w:r>
              <w:rPr>
                <w:rFonts w:ascii="Sylfaen" w:hAnsi="Sylfaen"/>
                <w:noProof/>
                <w:sz w:val="20"/>
                <w:szCs w:val="20"/>
                <w:lang w:val="ka-GE"/>
              </w:rPr>
              <w:t>4</w:t>
            </w:r>
            <w:r w:rsidRPr="00B13E53">
              <w:rPr>
                <w:rFonts w:ascii="Sylfaen" w:hAnsi="Sylfaen"/>
                <w:noProof/>
                <w:sz w:val="20"/>
                <w:szCs w:val="20"/>
              </w:rPr>
              <w:t>.2</w:t>
            </w:r>
          </w:p>
        </w:tc>
        <w:tc>
          <w:tcPr>
            <w:tcW w:w="5055" w:type="dxa"/>
            <w:tcBorders>
              <w:top w:val="single" w:sz="4" w:space="0" w:color="auto"/>
              <w:left w:val="double" w:sz="4" w:space="0" w:color="auto"/>
              <w:bottom w:val="single" w:sz="4" w:space="0" w:color="auto"/>
              <w:right w:val="double" w:sz="4" w:space="0" w:color="auto"/>
            </w:tcBorders>
            <w:vAlign w:val="center"/>
            <w:hideMark/>
          </w:tcPr>
          <w:p w14:paraId="054220A2" w14:textId="77777777" w:rsidR="00AA103B" w:rsidRPr="001A11DF" w:rsidRDefault="00AA103B" w:rsidP="003E3949">
            <w:pPr>
              <w:spacing w:after="0" w:line="240" w:lineRule="auto"/>
              <w:ind w:left="61" w:right="57"/>
              <w:rPr>
                <w:rFonts w:ascii="Sylfaen" w:eastAsia="Times New Roman" w:hAnsi="Sylfaen" w:cs="Times New Roman"/>
                <w:noProof/>
                <w:sz w:val="20"/>
                <w:szCs w:val="20"/>
                <w:lang w:val="ru-RU" w:eastAsia="ru-RU"/>
              </w:rPr>
            </w:pPr>
            <w:r w:rsidRPr="001A11DF">
              <w:rPr>
                <w:rFonts w:ascii="Sylfaen" w:hAnsi="Sylfaen"/>
                <w:noProof/>
                <w:sz w:val="20"/>
                <w:szCs w:val="20"/>
                <w:lang w:val="ru-RU"/>
              </w:rPr>
              <w:t>ჯაზის ეპოქის ამერიკული კულტურა</w:t>
            </w:r>
          </w:p>
        </w:tc>
        <w:tc>
          <w:tcPr>
            <w:tcW w:w="515" w:type="dxa"/>
            <w:tcBorders>
              <w:top w:val="single" w:sz="4" w:space="0" w:color="auto"/>
              <w:left w:val="double" w:sz="4" w:space="0" w:color="auto"/>
              <w:bottom w:val="single" w:sz="4" w:space="0" w:color="auto"/>
              <w:right w:val="single" w:sz="4" w:space="0" w:color="auto"/>
            </w:tcBorders>
            <w:vAlign w:val="center"/>
            <w:hideMark/>
          </w:tcPr>
          <w:p w14:paraId="54EA89EB" w14:textId="77777777" w:rsidR="00AA103B" w:rsidRPr="0082155E" w:rsidRDefault="00AA103B" w:rsidP="003E3949">
            <w:pPr>
              <w:spacing w:after="0" w:line="240" w:lineRule="auto"/>
              <w:ind w:left="-56" w:right="-107"/>
              <w:jc w:val="center"/>
              <w:rPr>
                <w:rFonts w:ascii="Sylfaen" w:hAnsi="Sylfaen"/>
                <w:noProof/>
                <w:sz w:val="20"/>
                <w:szCs w:val="20"/>
                <w:lang w:val="ru-RU"/>
              </w:rPr>
            </w:pPr>
            <w:r w:rsidRPr="0082155E">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44B9D683" w14:textId="77777777" w:rsidR="00AA103B" w:rsidRPr="0082155E" w:rsidRDefault="00AA103B" w:rsidP="003E3949">
            <w:pPr>
              <w:spacing w:after="0" w:line="240" w:lineRule="auto"/>
              <w:ind w:right="-107"/>
              <w:jc w:val="center"/>
              <w:rPr>
                <w:rFonts w:ascii="Sylfaen" w:hAnsi="Sylfaen"/>
                <w:noProof/>
                <w:sz w:val="20"/>
                <w:szCs w:val="20"/>
                <w:lang w:val="ru-RU"/>
              </w:rPr>
            </w:pPr>
            <w:r w:rsidRPr="0082155E">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286726C6" w14:textId="77777777" w:rsidR="00AA103B" w:rsidRPr="0082155E" w:rsidRDefault="00AA103B" w:rsidP="003E3949">
            <w:pPr>
              <w:spacing w:after="0" w:line="240" w:lineRule="auto"/>
              <w:ind w:right="-107"/>
              <w:jc w:val="center"/>
              <w:rPr>
                <w:rFonts w:ascii="Sylfaen" w:hAnsi="Sylfaen"/>
                <w:noProof/>
                <w:sz w:val="20"/>
                <w:szCs w:val="20"/>
                <w:lang w:val="ru-RU"/>
              </w:rPr>
            </w:pPr>
            <w:r w:rsidRPr="0082155E">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14:paraId="184742D6" w14:textId="77777777" w:rsidR="00AA103B" w:rsidRPr="0082155E" w:rsidRDefault="00AA103B" w:rsidP="003E3949">
            <w:pPr>
              <w:spacing w:after="0" w:line="240" w:lineRule="auto"/>
              <w:ind w:right="-107"/>
              <w:jc w:val="center"/>
              <w:rPr>
                <w:rFonts w:ascii="Sylfaen" w:hAnsi="Sylfaen"/>
                <w:noProof/>
                <w:sz w:val="20"/>
                <w:szCs w:val="20"/>
                <w:lang w:val="ka-GE"/>
              </w:rPr>
            </w:pPr>
            <w:r w:rsidRPr="0082155E">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00DBDB78" w14:textId="77777777" w:rsidR="00AA103B" w:rsidRPr="0082155E" w:rsidRDefault="00AA103B" w:rsidP="003E3949">
            <w:pPr>
              <w:spacing w:after="0" w:line="240" w:lineRule="auto"/>
              <w:ind w:right="-107"/>
              <w:jc w:val="center"/>
              <w:rPr>
                <w:rFonts w:ascii="Sylfaen" w:hAnsi="Sylfaen"/>
                <w:noProof/>
                <w:sz w:val="20"/>
                <w:szCs w:val="20"/>
                <w:lang w:val="ru-RU"/>
              </w:rPr>
            </w:pPr>
            <w:r w:rsidRPr="0082155E">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14:paraId="0D7F4843" w14:textId="77777777" w:rsidR="00AA103B" w:rsidRPr="00CF3113" w:rsidRDefault="00AA103B" w:rsidP="001A11DF">
            <w:pPr>
              <w:spacing w:after="0" w:line="240" w:lineRule="auto"/>
              <w:ind w:right="-107"/>
              <w:jc w:val="center"/>
              <w:rPr>
                <w:rFonts w:ascii="Sylfaen" w:eastAsia="Times New Roman" w:hAnsi="Sylfaen" w:cs="Times New Roman"/>
                <w:noProof/>
                <w:sz w:val="20"/>
                <w:szCs w:val="20"/>
                <w:lang w:val="ru-RU" w:eastAsia="ru-RU"/>
              </w:rPr>
            </w:pPr>
            <w:r w:rsidRPr="00CF3113">
              <w:rPr>
                <w:rFonts w:ascii="Sylfaen" w:hAnsi="Sylfaen"/>
                <w:noProof/>
                <w:sz w:val="20"/>
                <w:szCs w:val="20"/>
                <w:lang w:val="ru-RU"/>
              </w:rPr>
              <w:t>1/</w:t>
            </w:r>
            <w:r>
              <w:rPr>
                <w:rFonts w:ascii="Sylfaen" w:hAnsi="Sylfaen"/>
                <w:noProof/>
                <w:sz w:val="20"/>
                <w:szCs w:val="20"/>
                <w:lang w:val="ka-GE"/>
              </w:rPr>
              <w:t>0/0/</w:t>
            </w:r>
            <w:r w:rsidRPr="00CF3113">
              <w:rPr>
                <w:rFonts w:ascii="Sylfaen" w:hAnsi="Sylfaen"/>
                <w:noProof/>
                <w:sz w:val="20"/>
                <w:szCs w:val="20"/>
                <w:lang w:val="ru-RU"/>
              </w:rPr>
              <w:t>1</w:t>
            </w:r>
          </w:p>
        </w:tc>
        <w:tc>
          <w:tcPr>
            <w:tcW w:w="444" w:type="dxa"/>
            <w:tcBorders>
              <w:top w:val="single" w:sz="4" w:space="0" w:color="auto"/>
              <w:left w:val="double" w:sz="4" w:space="0" w:color="auto"/>
              <w:bottom w:val="single" w:sz="4" w:space="0" w:color="auto"/>
              <w:right w:val="single" w:sz="4" w:space="0" w:color="auto"/>
            </w:tcBorders>
            <w:vAlign w:val="center"/>
          </w:tcPr>
          <w:p w14:paraId="6703F89F" w14:textId="77777777" w:rsidR="00AA103B" w:rsidRPr="00B13E53" w:rsidRDefault="00AA103B"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1E65DFA4" w14:textId="77777777" w:rsidR="00AA103B" w:rsidRPr="00B13E53" w:rsidRDefault="00AA103B"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454159B7" w14:textId="77777777" w:rsidR="00AA103B" w:rsidRPr="00B13E53" w:rsidRDefault="00AA103B"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tcPr>
          <w:p w14:paraId="771B91BA" w14:textId="77777777" w:rsidR="00AA103B" w:rsidRPr="00B13E53" w:rsidRDefault="00AA103B" w:rsidP="00B13E53">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77B27B03" w14:textId="77777777" w:rsidR="00AA103B" w:rsidRPr="00B13E53" w:rsidRDefault="00AA103B" w:rsidP="00B13E53">
            <w:pPr>
              <w:spacing w:after="0" w:line="240" w:lineRule="auto"/>
              <w:jc w:val="center"/>
              <w:rPr>
                <w:rFonts w:ascii="Sylfaen" w:hAnsi="Sylfaen"/>
                <w:noProof/>
                <w:sz w:val="20"/>
                <w:szCs w:val="20"/>
              </w:rPr>
            </w:pPr>
          </w:p>
        </w:tc>
      </w:tr>
      <w:tr w:rsidR="00AA103B" w:rsidRPr="00B13E53" w14:paraId="47FC37FB" w14:textId="77777777" w:rsidTr="00264EAB">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14:paraId="7182FA10" w14:textId="77777777" w:rsidR="00AA103B" w:rsidRPr="00AA103B" w:rsidRDefault="00AA103B" w:rsidP="00AA103B">
            <w:pPr>
              <w:spacing w:after="0" w:line="240" w:lineRule="auto"/>
              <w:ind w:right="-107"/>
              <w:jc w:val="center"/>
              <w:rPr>
                <w:rFonts w:ascii="Sylfaen" w:hAnsi="Sylfaen"/>
                <w:noProof/>
                <w:sz w:val="20"/>
                <w:szCs w:val="20"/>
                <w:lang w:val="ka-GE"/>
              </w:rPr>
            </w:pPr>
            <w:r>
              <w:rPr>
                <w:rFonts w:ascii="Sylfaen" w:hAnsi="Sylfaen"/>
                <w:noProof/>
                <w:sz w:val="20"/>
                <w:szCs w:val="20"/>
                <w:lang w:val="ka-GE"/>
              </w:rPr>
              <w:t>4</w:t>
            </w:r>
            <w:r w:rsidRPr="00B13E53">
              <w:rPr>
                <w:rFonts w:ascii="Sylfaen" w:hAnsi="Sylfaen"/>
                <w:noProof/>
                <w:sz w:val="20"/>
                <w:szCs w:val="20"/>
              </w:rPr>
              <w:t>/</w:t>
            </w:r>
            <w:r>
              <w:rPr>
                <w:rFonts w:ascii="Sylfaen" w:hAnsi="Sylfaen"/>
                <w:noProof/>
                <w:sz w:val="20"/>
                <w:szCs w:val="20"/>
                <w:lang w:val="ka-GE"/>
              </w:rPr>
              <w:t>.3</w:t>
            </w:r>
          </w:p>
        </w:tc>
        <w:tc>
          <w:tcPr>
            <w:tcW w:w="5055" w:type="dxa"/>
            <w:tcBorders>
              <w:top w:val="single" w:sz="4" w:space="0" w:color="auto"/>
              <w:left w:val="double" w:sz="4" w:space="0" w:color="auto"/>
              <w:bottom w:val="single" w:sz="4" w:space="0" w:color="auto"/>
              <w:right w:val="double" w:sz="4" w:space="0" w:color="auto"/>
            </w:tcBorders>
            <w:vAlign w:val="center"/>
            <w:hideMark/>
          </w:tcPr>
          <w:p w14:paraId="48C01F10" w14:textId="77777777" w:rsidR="00AA103B" w:rsidRPr="001A11DF" w:rsidRDefault="00AA103B" w:rsidP="003E3949">
            <w:pPr>
              <w:spacing w:after="0" w:line="240" w:lineRule="auto"/>
              <w:ind w:left="61" w:right="57"/>
              <w:rPr>
                <w:rFonts w:ascii="Sylfaen" w:eastAsia="Times New Roman" w:hAnsi="Sylfaen" w:cs="Times New Roman"/>
                <w:noProof/>
                <w:sz w:val="20"/>
                <w:szCs w:val="20"/>
                <w:lang w:val="ru-RU" w:eastAsia="ru-RU"/>
              </w:rPr>
            </w:pPr>
            <w:r w:rsidRPr="001A11DF">
              <w:rPr>
                <w:rFonts w:ascii="Sylfaen" w:hAnsi="Sylfaen"/>
                <w:noProof/>
                <w:sz w:val="20"/>
                <w:szCs w:val="20"/>
                <w:lang w:val="ru-RU"/>
              </w:rPr>
              <w:t>ხელოვნების სემიოტიკის საფუძვლები</w:t>
            </w:r>
          </w:p>
        </w:tc>
        <w:tc>
          <w:tcPr>
            <w:tcW w:w="515" w:type="dxa"/>
            <w:tcBorders>
              <w:top w:val="single" w:sz="4" w:space="0" w:color="auto"/>
              <w:left w:val="double" w:sz="4" w:space="0" w:color="auto"/>
              <w:bottom w:val="single" w:sz="4" w:space="0" w:color="auto"/>
              <w:right w:val="single" w:sz="4" w:space="0" w:color="auto"/>
            </w:tcBorders>
            <w:vAlign w:val="center"/>
            <w:hideMark/>
          </w:tcPr>
          <w:p w14:paraId="0D748E58" w14:textId="77777777" w:rsidR="00AA103B" w:rsidRPr="0082155E" w:rsidRDefault="00AA103B" w:rsidP="003E3949">
            <w:pPr>
              <w:spacing w:after="0" w:line="240" w:lineRule="auto"/>
              <w:ind w:left="-56" w:right="-107"/>
              <w:jc w:val="center"/>
              <w:rPr>
                <w:rFonts w:ascii="Sylfaen" w:hAnsi="Sylfaen"/>
                <w:noProof/>
                <w:sz w:val="20"/>
                <w:szCs w:val="20"/>
                <w:lang w:val="ru-RU"/>
              </w:rPr>
            </w:pPr>
            <w:r w:rsidRPr="0082155E">
              <w:rPr>
                <w:rFonts w:ascii="Sylfaen" w:hAnsi="Sylfaen"/>
                <w:noProof/>
                <w:sz w:val="20"/>
                <w:szCs w:val="20"/>
                <w:lang w:val="ru-RU"/>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4B857E2A" w14:textId="77777777" w:rsidR="00AA103B" w:rsidRPr="0082155E" w:rsidRDefault="00AA103B" w:rsidP="003E3949">
            <w:pPr>
              <w:spacing w:after="0" w:line="240" w:lineRule="auto"/>
              <w:ind w:right="-107"/>
              <w:jc w:val="center"/>
              <w:rPr>
                <w:rFonts w:ascii="Sylfaen" w:hAnsi="Sylfaen"/>
                <w:noProof/>
                <w:sz w:val="20"/>
                <w:szCs w:val="20"/>
                <w:lang w:val="ru-RU"/>
              </w:rPr>
            </w:pPr>
            <w:r w:rsidRPr="0082155E">
              <w:rPr>
                <w:rFonts w:ascii="Sylfaen" w:hAnsi="Sylfaen"/>
                <w:noProof/>
                <w:sz w:val="20"/>
                <w:szCs w:val="20"/>
                <w:lang w:val="ru-RU"/>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14:paraId="5B45F3F0" w14:textId="77777777" w:rsidR="00AA103B" w:rsidRPr="0082155E" w:rsidRDefault="00AA103B" w:rsidP="003E3949">
            <w:pPr>
              <w:spacing w:after="0" w:line="240" w:lineRule="auto"/>
              <w:ind w:right="-107"/>
              <w:jc w:val="center"/>
              <w:rPr>
                <w:rFonts w:ascii="Sylfaen" w:hAnsi="Sylfaen"/>
                <w:noProof/>
                <w:sz w:val="20"/>
                <w:szCs w:val="20"/>
                <w:lang w:val="ru-RU"/>
              </w:rPr>
            </w:pPr>
            <w:r w:rsidRPr="0082155E">
              <w:rPr>
                <w:rFonts w:ascii="Sylfaen" w:hAnsi="Sylfaen"/>
                <w:noProof/>
                <w:sz w:val="20"/>
                <w:szCs w:val="20"/>
                <w:lang w:val="ru-RU"/>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14:paraId="25AC207F" w14:textId="77777777" w:rsidR="00AA103B" w:rsidRPr="0082155E" w:rsidRDefault="00AA103B" w:rsidP="003E3949">
            <w:pPr>
              <w:spacing w:after="0" w:line="240" w:lineRule="auto"/>
              <w:ind w:right="-107"/>
              <w:jc w:val="center"/>
              <w:rPr>
                <w:rFonts w:ascii="Sylfaen" w:hAnsi="Sylfaen"/>
                <w:noProof/>
                <w:sz w:val="20"/>
                <w:szCs w:val="20"/>
                <w:lang w:val="ru-RU"/>
              </w:rPr>
            </w:pPr>
            <w:r w:rsidRPr="0082155E">
              <w:rPr>
                <w:rFonts w:ascii="Sylfaen" w:hAnsi="Sylfaen"/>
                <w:noProof/>
                <w:sz w:val="20"/>
                <w:szCs w:val="20"/>
                <w:lang w:val="ru-RU"/>
              </w:rPr>
              <w:t>3</w:t>
            </w:r>
          </w:p>
        </w:tc>
        <w:tc>
          <w:tcPr>
            <w:tcW w:w="688" w:type="dxa"/>
            <w:tcBorders>
              <w:top w:val="single" w:sz="4" w:space="0" w:color="auto"/>
              <w:left w:val="single" w:sz="4" w:space="0" w:color="auto"/>
              <w:bottom w:val="single" w:sz="4" w:space="0" w:color="auto"/>
              <w:right w:val="single" w:sz="4" w:space="0" w:color="auto"/>
            </w:tcBorders>
            <w:vAlign w:val="center"/>
            <w:hideMark/>
          </w:tcPr>
          <w:p w14:paraId="5767679A" w14:textId="77777777" w:rsidR="00AA103B" w:rsidRPr="0082155E" w:rsidRDefault="00AA103B" w:rsidP="003E3949">
            <w:pPr>
              <w:spacing w:after="0" w:line="240" w:lineRule="auto"/>
              <w:ind w:right="-107"/>
              <w:jc w:val="center"/>
              <w:rPr>
                <w:rFonts w:ascii="Sylfaen" w:hAnsi="Sylfaen"/>
                <w:noProof/>
                <w:sz w:val="20"/>
                <w:szCs w:val="20"/>
                <w:lang w:val="ru-RU"/>
              </w:rPr>
            </w:pPr>
            <w:r w:rsidRPr="0082155E">
              <w:rPr>
                <w:rFonts w:ascii="Sylfaen" w:hAnsi="Sylfaen"/>
                <w:noProof/>
                <w:sz w:val="20"/>
                <w:szCs w:val="20"/>
                <w:lang w:val="ru-RU"/>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14:paraId="34FE5304" w14:textId="77777777" w:rsidR="00AA103B" w:rsidRPr="00CF3113" w:rsidRDefault="00AA103B" w:rsidP="001A11DF">
            <w:pPr>
              <w:spacing w:after="0" w:line="240" w:lineRule="auto"/>
              <w:ind w:right="-107"/>
              <w:jc w:val="center"/>
              <w:rPr>
                <w:rFonts w:ascii="Sylfaen" w:eastAsia="Times New Roman" w:hAnsi="Sylfaen" w:cs="Times New Roman"/>
                <w:noProof/>
                <w:sz w:val="20"/>
                <w:szCs w:val="20"/>
                <w:lang w:val="ru-RU" w:eastAsia="ru-RU"/>
              </w:rPr>
            </w:pPr>
            <w:r w:rsidRPr="00CF3113">
              <w:rPr>
                <w:rFonts w:ascii="Sylfaen" w:hAnsi="Sylfaen"/>
                <w:noProof/>
                <w:sz w:val="20"/>
                <w:szCs w:val="20"/>
                <w:lang w:val="ru-RU"/>
              </w:rPr>
              <w:t>1/</w:t>
            </w:r>
            <w:r>
              <w:rPr>
                <w:rFonts w:ascii="Sylfaen" w:hAnsi="Sylfaen"/>
                <w:noProof/>
                <w:sz w:val="20"/>
                <w:szCs w:val="20"/>
                <w:lang w:val="ka-GE"/>
              </w:rPr>
              <w:t>0/0/</w:t>
            </w:r>
            <w:r w:rsidRPr="00CF3113">
              <w:rPr>
                <w:rFonts w:ascii="Sylfaen" w:hAnsi="Sylfaen"/>
                <w:noProof/>
                <w:sz w:val="20"/>
                <w:szCs w:val="20"/>
                <w:lang w:val="ru-RU"/>
              </w:rPr>
              <w:t>1</w:t>
            </w:r>
          </w:p>
        </w:tc>
        <w:tc>
          <w:tcPr>
            <w:tcW w:w="444" w:type="dxa"/>
            <w:tcBorders>
              <w:top w:val="single" w:sz="4" w:space="0" w:color="auto"/>
              <w:left w:val="double" w:sz="4" w:space="0" w:color="auto"/>
              <w:bottom w:val="single" w:sz="4" w:space="0" w:color="auto"/>
              <w:right w:val="single" w:sz="4" w:space="0" w:color="auto"/>
            </w:tcBorders>
            <w:vAlign w:val="center"/>
          </w:tcPr>
          <w:p w14:paraId="1BC392A7" w14:textId="77777777" w:rsidR="00AA103B" w:rsidRPr="00B13E53" w:rsidRDefault="00AA103B" w:rsidP="00B13E53">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14:paraId="38DDCE1C" w14:textId="77777777" w:rsidR="00AA103B" w:rsidRPr="00B13E53" w:rsidRDefault="00AA103B" w:rsidP="00B13E53">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3038DFEA" w14:textId="77777777" w:rsidR="00AA103B" w:rsidRPr="00B13E53" w:rsidRDefault="00AA103B" w:rsidP="00B13E53">
            <w:pPr>
              <w:spacing w:after="0" w:line="240" w:lineRule="auto"/>
              <w:jc w:val="center"/>
              <w:rPr>
                <w:rFonts w:ascii="Sylfaen" w:hAnsi="Sylfaen"/>
                <w:noProof/>
                <w:sz w:val="20"/>
                <w:szCs w:val="20"/>
              </w:rPr>
            </w:pPr>
            <w:r w:rsidRPr="00B13E53">
              <w:rPr>
                <w:rFonts w:ascii="Sylfaen" w:hAnsi="Sylfaen"/>
                <w:noProof/>
                <w:sz w:val="20"/>
                <w:szCs w:val="20"/>
              </w:rPr>
              <w:t>х</w:t>
            </w:r>
          </w:p>
        </w:tc>
        <w:tc>
          <w:tcPr>
            <w:tcW w:w="603" w:type="dxa"/>
            <w:tcBorders>
              <w:top w:val="single" w:sz="4" w:space="0" w:color="auto"/>
              <w:left w:val="single" w:sz="4" w:space="0" w:color="auto"/>
              <w:bottom w:val="single" w:sz="4" w:space="0" w:color="auto"/>
              <w:right w:val="double" w:sz="4" w:space="0" w:color="auto"/>
            </w:tcBorders>
            <w:vAlign w:val="center"/>
            <w:hideMark/>
          </w:tcPr>
          <w:p w14:paraId="10F2E263" w14:textId="77777777" w:rsidR="00AA103B" w:rsidRPr="00B13E53" w:rsidRDefault="00AA103B" w:rsidP="00B13E53">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14:paraId="50E3A34A" w14:textId="77777777" w:rsidR="00AA103B" w:rsidRPr="00B13E53" w:rsidRDefault="00AA103B" w:rsidP="00B13E53">
            <w:pPr>
              <w:spacing w:after="0" w:line="240" w:lineRule="auto"/>
              <w:jc w:val="center"/>
              <w:rPr>
                <w:rFonts w:ascii="Sylfaen" w:hAnsi="Sylfaen"/>
                <w:noProof/>
                <w:sz w:val="20"/>
                <w:szCs w:val="20"/>
              </w:rPr>
            </w:pPr>
          </w:p>
        </w:tc>
      </w:tr>
      <w:tr w:rsidR="00AA103B" w:rsidRPr="00B13E53" w14:paraId="4C43754F" w14:textId="77777777" w:rsidTr="00D13256">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14:paraId="31FC79D1" w14:textId="77777777" w:rsidR="00AA103B" w:rsidRPr="00B13E53" w:rsidRDefault="00AA103B" w:rsidP="00B13E53">
            <w:pPr>
              <w:spacing w:after="0" w:line="240" w:lineRule="auto"/>
              <w:ind w:left="87"/>
              <w:jc w:val="center"/>
              <w:rPr>
                <w:rFonts w:ascii="Sylfaen" w:hAnsi="Sylfaen"/>
                <w:b/>
                <w:noProof/>
                <w:sz w:val="20"/>
                <w:szCs w:val="20"/>
                <w:lang w:val="ka-GE"/>
              </w:rPr>
            </w:pPr>
            <w:r w:rsidRPr="00B13E53">
              <w:rPr>
                <w:rFonts w:ascii="Sylfaen" w:hAnsi="Sylfaen"/>
                <w:b/>
                <w:noProof/>
                <w:sz w:val="20"/>
                <w:szCs w:val="20"/>
                <w:lang w:val="ka-GE"/>
              </w:rPr>
              <w:t>სულ</w:t>
            </w:r>
          </w:p>
        </w:tc>
        <w:tc>
          <w:tcPr>
            <w:tcW w:w="515" w:type="dxa"/>
            <w:tcBorders>
              <w:top w:val="single" w:sz="4" w:space="0" w:color="auto"/>
              <w:left w:val="double" w:sz="4" w:space="0" w:color="auto"/>
              <w:bottom w:val="single" w:sz="4" w:space="0" w:color="auto"/>
              <w:right w:val="single" w:sz="4" w:space="0" w:color="auto"/>
            </w:tcBorders>
            <w:vAlign w:val="center"/>
          </w:tcPr>
          <w:p w14:paraId="3DDA1467" w14:textId="77777777" w:rsidR="00AA103B" w:rsidRPr="00B13E53" w:rsidRDefault="00AA103B" w:rsidP="00B13E53">
            <w:pPr>
              <w:spacing w:after="0" w:line="240" w:lineRule="auto"/>
              <w:ind w:right="-107"/>
              <w:jc w:val="center"/>
              <w:rPr>
                <w:rFonts w:ascii="Sylfaen" w:hAnsi="Sylfaen"/>
                <w:b/>
                <w:noProof/>
                <w:sz w:val="20"/>
                <w:szCs w:val="20"/>
                <w:lang w:val="ka-GE"/>
              </w:rPr>
            </w:pPr>
            <w:r>
              <w:rPr>
                <w:rFonts w:ascii="Sylfaen" w:hAnsi="Sylfaen"/>
                <w:b/>
                <w:noProof/>
                <w:sz w:val="20"/>
                <w:szCs w:val="20"/>
                <w:lang w:val="ka-GE"/>
              </w:rPr>
              <w:t>120</w:t>
            </w:r>
          </w:p>
        </w:tc>
        <w:tc>
          <w:tcPr>
            <w:tcW w:w="632" w:type="dxa"/>
            <w:tcBorders>
              <w:top w:val="single" w:sz="4" w:space="0" w:color="auto"/>
              <w:left w:val="single" w:sz="4" w:space="0" w:color="auto"/>
              <w:bottom w:val="single" w:sz="4" w:space="0" w:color="auto"/>
              <w:right w:val="single" w:sz="4" w:space="0" w:color="auto"/>
            </w:tcBorders>
            <w:vAlign w:val="center"/>
          </w:tcPr>
          <w:p w14:paraId="724D8636" w14:textId="77777777" w:rsidR="00AA103B" w:rsidRPr="00B13E53" w:rsidRDefault="00AA103B" w:rsidP="00B13E53">
            <w:pPr>
              <w:spacing w:after="0" w:line="240" w:lineRule="auto"/>
              <w:ind w:right="-107"/>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tcPr>
          <w:p w14:paraId="2322BACF" w14:textId="77777777" w:rsidR="00AA103B" w:rsidRPr="00B13E53" w:rsidRDefault="00AA103B" w:rsidP="00B13E53">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14:paraId="06654DFA" w14:textId="77777777" w:rsidR="00AA103B" w:rsidRPr="00B13E53" w:rsidRDefault="00AA103B" w:rsidP="00B13E53">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14:paraId="776D1AD3" w14:textId="77777777" w:rsidR="00AA103B" w:rsidRPr="00B13E53" w:rsidRDefault="00AA103B" w:rsidP="00B13E53">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tcPr>
          <w:p w14:paraId="2FAB1AE5" w14:textId="77777777" w:rsidR="00AA103B" w:rsidRPr="00B13E53" w:rsidRDefault="00AA103B" w:rsidP="00B13E53">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14:paraId="5233A1FA" w14:textId="77777777" w:rsidR="00AA103B" w:rsidRPr="00E06279" w:rsidRDefault="00AA103B" w:rsidP="003E3949">
            <w:pPr>
              <w:spacing w:after="0" w:line="240" w:lineRule="auto"/>
              <w:ind w:right="-107"/>
              <w:jc w:val="center"/>
              <w:rPr>
                <w:rFonts w:ascii="Sylfaen" w:eastAsia="Times New Roman" w:hAnsi="Sylfaen" w:cs="Times New Roman"/>
                <w:b/>
                <w:noProof/>
                <w:sz w:val="20"/>
                <w:szCs w:val="20"/>
                <w:lang w:val="ru-RU" w:eastAsia="ru-RU"/>
              </w:rPr>
            </w:pPr>
            <w:r w:rsidRPr="00E06279">
              <w:rPr>
                <w:rFonts w:ascii="Sylfaen" w:eastAsia="Times New Roman" w:hAnsi="Sylfaen" w:cs="Times New Roman"/>
                <w:b/>
                <w:noProof/>
                <w:sz w:val="20"/>
                <w:szCs w:val="20"/>
                <w:lang w:val="ru-RU" w:eastAsia="ru-RU"/>
              </w:rPr>
              <w:t>30</w:t>
            </w:r>
          </w:p>
        </w:tc>
        <w:tc>
          <w:tcPr>
            <w:tcW w:w="539" w:type="dxa"/>
            <w:tcBorders>
              <w:top w:val="single" w:sz="4" w:space="0" w:color="auto"/>
              <w:left w:val="single" w:sz="4" w:space="0" w:color="auto"/>
              <w:bottom w:val="single" w:sz="4" w:space="0" w:color="auto"/>
              <w:right w:val="single" w:sz="4" w:space="0" w:color="auto"/>
            </w:tcBorders>
            <w:vAlign w:val="center"/>
          </w:tcPr>
          <w:p w14:paraId="21D9C50B" w14:textId="77777777" w:rsidR="00AA103B" w:rsidRPr="00E06279" w:rsidRDefault="00AA103B" w:rsidP="003E3949">
            <w:pPr>
              <w:spacing w:after="0" w:line="240" w:lineRule="auto"/>
              <w:ind w:right="-107"/>
              <w:jc w:val="center"/>
              <w:rPr>
                <w:rFonts w:ascii="Sylfaen" w:eastAsia="Times New Roman" w:hAnsi="Sylfaen" w:cs="Times New Roman"/>
                <w:b/>
                <w:noProof/>
                <w:sz w:val="20"/>
                <w:szCs w:val="20"/>
                <w:lang w:val="ru-RU" w:eastAsia="ru-RU"/>
              </w:rPr>
            </w:pPr>
            <w:r w:rsidRPr="00E06279">
              <w:rPr>
                <w:rFonts w:ascii="Sylfaen" w:eastAsia="Times New Roman" w:hAnsi="Sylfaen" w:cs="Times New Roman"/>
                <w:b/>
                <w:noProof/>
                <w:sz w:val="20"/>
                <w:szCs w:val="20"/>
                <w:lang w:val="ru-RU" w:eastAsia="ru-RU"/>
              </w:rPr>
              <w:t>30</w:t>
            </w:r>
          </w:p>
        </w:tc>
        <w:tc>
          <w:tcPr>
            <w:tcW w:w="547" w:type="dxa"/>
            <w:tcBorders>
              <w:top w:val="single" w:sz="4" w:space="0" w:color="auto"/>
              <w:left w:val="single" w:sz="4" w:space="0" w:color="auto"/>
              <w:bottom w:val="single" w:sz="4" w:space="0" w:color="auto"/>
              <w:right w:val="single" w:sz="4" w:space="0" w:color="auto"/>
            </w:tcBorders>
            <w:vAlign w:val="center"/>
          </w:tcPr>
          <w:p w14:paraId="3A690CF1" w14:textId="77777777" w:rsidR="00AA103B" w:rsidRPr="00E06279" w:rsidRDefault="00AA103B" w:rsidP="003E3949">
            <w:pPr>
              <w:spacing w:after="0" w:line="240" w:lineRule="auto"/>
              <w:ind w:right="-107"/>
              <w:jc w:val="center"/>
              <w:rPr>
                <w:rFonts w:ascii="Sylfaen" w:eastAsia="Times New Roman" w:hAnsi="Sylfaen" w:cs="Times New Roman"/>
                <w:b/>
                <w:noProof/>
                <w:sz w:val="20"/>
                <w:szCs w:val="20"/>
                <w:lang w:val="ru-RU" w:eastAsia="ru-RU"/>
              </w:rPr>
            </w:pPr>
            <w:r w:rsidRPr="00E06279">
              <w:rPr>
                <w:rFonts w:ascii="Sylfaen" w:eastAsia="Times New Roman" w:hAnsi="Sylfaen" w:cs="Times New Roman"/>
                <w:b/>
                <w:noProof/>
                <w:sz w:val="20"/>
                <w:szCs w:val="20"/>
                <w:lang w:val="ru-RU" w:eastAsia="ru-RU"/>
              </w:rPr>
              <w:t>30</w:t>
            </w:r>
          </w:p>
        </w:tc>
        <w:tc>
          <w:tcPr>
            <w:tcW w:w="603" w:type="dxa"/>
            <w:tcBorders>
              <w:top w:val="single" w:sz="4" w:space="0" w:color="auto"/>
              <w:left w:val="single" w:sz="4" w:space="0" w:color="auto"/>
              <w:bottom w:val="single" w:sz="4" w:space="0" w:color="auto"/>
              <w:right w:val="double" w:sz="4" w:space="0" w:color="auto"/>
            </w:tcBorders>
            <w:vAlign w:val="center"/>
          </w:tcPr>
          <w:p w14:paraId="6B223A23" w14:textId="77777777" w:rsidR="00AA103B" w:rsidRPr="00E06279" w:rsidRDefault="00AA103B" w:rsidP="003E3949">
            <w:pPr>
              <w:spacing w:after="0" w:line="240" w:lineRule="auto"/>
              <w:ind w:right="-107"/>
              <w:jc w:val="center"/>
              <w:rPr>
                <w:rFonts w:ascii="Sylfaen" w:eastAsia="Times New Roman" w:hAnsi="Sylfaen" w:cs="Times New Roman"/>
                <w:b/>
                <w:noProof/>
                <w:sz w:val="20"/>
                <w:szCs w:val="20"/>
                <w:lang w:val="ru-RU" w:eastAsia="ru-RU"/>
              </w:rPr>
            </w:pPr>
            <w:r w:rsidRPr="00E06279">
              <w:rPr>
                <w:rFonts w:ascii="Sylfaen" w:eastAsia="Times New Roman" w:hAnsi="Sylfaen" w:cs="Times New Roman"/>
                <w:b/>
                <w:noProof/>
                <w:sz w:val="20"/>
                <w:szCs w:val="20"/>
                <w:lang w:val="ru-RU" w:eastAsia="ru-RU"/>
              </w:rPr>
              <w:t>30</w:t>
            </w:r>
          </w:p>
        </w:tc>
        <w:tc>
          <w:tcPr>
            <w:tcW w:w="992" w:type="dxa"/>
            <w:tcBorders>
              <w:top w:val="single" w:sz="4" w:space="0" w:color="auto"/>
              <w:left w:val="single" w:sz="4" w:space="0" w:color="auto"/>
              <w:bottom w:val="single" w:sz="4" w:space="0" w:color="auto"/>
              <w:right w:val="thickThinSmallGap" w:sz="24" w:space="0" w:color="auto"/>
            </w:tcBorders>
            <w:vAlign w:val="center"/>
          </w:tcPr>
          <w:p w14:paraId="1B1D4096" w14:textId="77777777" w:rsidR="00AA103B" w:rsidRPr="00B13E53" w:rsidRDefault="00AA103B" w:rsidP="00B13E53">
            <w:pPr>
              <w:spacing w:after="0" w:line="240" w:lineRule="auto"/>
              <w:jc w:val="center"/>
              <w:rPr>
                <w:rFonts w:ascii="Sylfaen" w:hAnsi="Sylfaen"/>
                <w:noProof/>
                <w:sz w:val="20"/>
                <w:szCs w:val="20"/>
              </w:rPr>
            </w:pPr>
          </w:p>
        </w:tc>
      </w:tr>
    </w:tbl>
    <w:p w14:paraId="52F84817" w14:textId="77777777" w:rsidR="00B13E53" w:rsidRDefault="00B13E53" w:rsidP="00B13E53">
      <w:pPr>
        <w:spacing w:after="0" w:line="240" w:lineRule="auto"/>
        <w:rPr>
          <w:rFonts w:ascii="Sylfaen" w:hAnsi="Sylfaen"/>
          <w:sz w:val="20"/>
          <w:szCs w:val="20"/>
          <w:lang w:val="ka-GE"/>
        </w:rPr>
        <w:sectPr w:rsidR="00B13E53" w:rsidSect="00B13E53">
          <w:type w:val="continuous"/>
          <w:pgSz w:w="15840" w:h="12240" w:orient="landscape"/>
          <w:pgMar w:top="720" w:right="720" w:bottom="720" w:left="720" w:header="720" w:footer="720" w:gutter="0"/>
          <w:cols w:space="720"/>
          <w:docGrid w:linePitch="299"/>
        </w:sectPr>
      </w:pPr>
    </w:p>
    <w:p w14:paraId="19F285E1" w14:textId="77777777" w:rsidR="003F0F62" w:rsidRPr="00B13E53" w:rsidRDefault="003F0F62" w:rsidP="00B13E53">
      <w:pPr>
        <w:spacing w:after="0" w:line="240" w:lineRule="auto"/>
        <w:rPr>
          <w:rFonts w:ascii="Sylfaen" w:hAnsi="Sylfaen"/>
          <w:b/>
          <w:sz w:val="20"/>
          <w:szCs w:val="20"/>
          <w:lang w:val="ka-GE"/>
        </w:rPr>
      </w:pPr>
    </w:p>
    <w:p w14:paraId="0806D552" w14:textId="77777777" w:rsidR="003F0F62" w:rsidRPr="00B13E53" w:rsidRDefault="003F0F62" w:rsidP="00B13E53">
      <w:pPr>
        <w:spacing w:after="0" w:line="240" w:lineRule="auto"/>
        <w:rPr>
          <w:rFonts w:ascii="Sylfaen" w:hAnsi="Sylfaen"/>
          <w:b/>
          <w:sz w:val="20"/>
          <w:szCs w:val="20"/>
          <w:lang w:val="ka-GE"/>
        </w:rPr>
      </w:pPr>
    </w:p>
    <w:p w14:paraId="09325055" w14:textId="77777777" w:rsidR="003F0F62" w:rsidRPr="00B13E53" w:rsidRDefault="003F0F62" w:rsidP="00B13E53">
      <w:pPr>
        <w:spacing w:after="0" w:line="240" w:lineRule="auto"/>
        <w:rPr>
          <w:rFonts w:ascii="Sylfaen" w:hAnsi="Sylfaen"/>
          <w:b/>
          <w:sz w:val="20"/>
          <w:szCs w:val="20"/>
          <w:lang w:val="ka-GE"/>
        </w:rPr>
      </w:pPr>
    </w:p>
    <w:p w14:paraId="6A40806D" w14:textId="77777777" w:rsidR="003F0F62" w:rsidRPr="00B13E53" w:rsidRDefault="003F0F62" w:rsidP="00B13E53">
      <w:pPr>
        <w:spacing w:after="0" w:line="240" w:lineRule="auto"/>
        <w:rPr>
          <w:rFonts w:ascii="Sylfaen" w:hAnsi="Sylfaen"/>
          <w:b/>
          <w:sz w:val="20"/>
          <w:szCs w:val="20"/>
          <w:lang w:val="ka-GE"/>
        </w:rPr>
      </w:pPr>
    </w:p>
    <w:sectPr w:rsidR="003F0F62" w:rsidRPr="00B13E53" w:rsidSect="00B13E5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605D0" w14:textId="77777777" w:rsidR="00D05F06" w:rsidRDefault="00D05F06">
      <w:pPr>
        <w:spacing w:after="0" w:line="240" w:lineRule="auto"/>
      </w:pPr>
      <w:r>
        <w:separator/>
      </w:r>
    </w:p>
  </w:endnote>
  <w:endnote w:type="continuationSeparator" w:id="0">
    <w:p w14:paraId="7E974DF1" w14:textId="77777777" w:rsidR="00D05F06" w:rsidRDefault="00D0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11A0C" w14:textId="77777777" w:rsidR="00901D56" w:rsidRDefault="007A2D45" w:rsidP="002232BE">
    <w:pPr>
      <w:pStyle w:val="Footer"/>
      <w:framePr w:wrap="around" w:vAnchor="text" w:hAnchor="margin" w:xAlign="right" w:y="1"/>
      <w:rPr>
        <w:rStyle w:val="PageNumber"/>
      </w:rPr>
    </w:pPr>
    <w:r>
      <w:rPr>
        <w:rStyle w:val="PageNumber"/>
      </w:rPr>
      <w:fldChar w:fldCharType="begin"/>
    </w:r>
    <w:r w:rsidR="00901D56">
      <w:rPr>
        <w:rStyle w:val="PageNumber"/>
      </w:rPr>
      <w:instrText xml:space="preserve">PAGE  </w:instrText>
    </w:r>
    <w:r>
      <w:rPr>
        <w:rStyle w:val="PageNumber"/>
      </w:rPr>
      <w:fldChar w:fldCharType="end"/>
    </w:r>
  </w:p>
  <w:p w14:paraId="40510BB0" w14:textId="77777777" w:rsidR="00901D56" w:rsidRDefault="00901D56"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C202D" w14:textId="77777777" w:rsidR="00901D56" w:rsidRDefault="007A2D45" w:rsidP="002232BE">
    <w:pPr>
      <w:pStyle w:val="Footer"/>
      <w:framePr w:wrap="around" w:vAnchor="text" w:hAnchor="margin" w:xAlign="right" w:y="1"/>
      <w:rPr>
        <w:rStyle w:val="PageNumber"/>
      </w:rPr>
    </w:pPr>
    <w:r>
      <w:rPr>
        <w:rStyle w:val="PageNumber"/>
      </w:rPr>
      <w:fldChar w:fldCharType="begin"/>
    </w:r>
    <w:r w:rsidR="00901D56">
      <w:rPr>
        <w:rStyle w:val="PageNumber"/>
      </w:rPr>
      <w:instrText xml:space="preserve">PAGE  </w:instrText>
    </w:r>
    <w:r>
      <w:rPr>
        <w:rStyle w:val="PageNumber"/>
      </w:rPr>
      <w:fldChar w:fldCharType="separate"/>
    </w:r>
    <w:r w:rsidR="009A3EDE">
      <w:rPr>
        <w:rStyle w:val="PageNumber"/>
        <w:noProof/>
      </w:rPr>
      <w:t>5</w:t>
    </w:r>
    <w:r>
      <w:rPr>
        <w:rStyle w:val="PageNumber"/>
      </w:rPr>
      <w:fldChar w:fldCharType="end"/>
    </w:r>
  </w:p>
  <w:p w14:paraId="21EB3ABD" w14:textId="77777777" w:rsidR="00901D56" w:rsidRDefault="00901D56"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13F5C" w14:textId="77777777" w:rsidR="00901D56" w:rsidRDefault="00901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962A5" w14:textId="77777777" w:rsidR="00D05F06" w:rsidRDefault="00D05F06">
      <w:pPr>
        <w:spacing w:after="0" w:line="240" w:lineRule="auto"/>
      </w:pPr>
      <w:r>
        <w:separator/>
      </w:r>
    </w:p>
  </w:footnote>
  <w:footnote w:type="continuationSeparator" w:id="0">
    <w:p w14:paraId="565C0B88" w14:textId="77777777" w:rsidR="00D05F06" w:rsidRDefault="00D05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32E3" w14:textId="77777777" w:rsidR="00901D56" w:rsidRDefault="00901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0A840" w14:textId="77777777" w:rsidR="00901D56" w:rsidRDefault="00901D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11204" w14:textId="77777777" w:rsidR="00901D56" w:rsidRDefault="00901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05F96"/>
    <w:multiLevelType w:val="hybridMultilevel"/>
    <w:tmpl w:val="9FEE1558"/>
    <w:lvl w:ilvl="0" w:tplc="0437000B">
      <w:start w:val="1"/>
      <w:numFmt w:val="bullet"/>
      <w:lvlText w:val=""/>
      <w:lvlJc w:val="left"/>
      <w:pPr>
        <w:ind w:left="720" w:hanging="360"/>
      </w:pPr>
      <w:rPr>
        <w:rFonts w:ascii="Wingdings" w:hAnsi="Wingdings" w:hint="default"/>
      </w:rPr>
    </w:lvl>
    <w:lvl w:ilvl="1" w:tplc="DE26DC68">
      <w:start w:val="1"/>
      <w:numFmt w:val="bullet"/>
      <w:lvlText w:val="o"/>
      <w:lvlJc w:val="left"/>
      <w:pPr>
        <w:ind w:left="1440" w:hanging="360"/>
      </w:pPr>
      <w:rPr>
        <w:rFonts w:ascii="Courier New" w:hAnsi="Courier New" w:hint="default"/>
      </w:rPr>
    </w:lvl>
    <w:lvl w:ilvl="2" w:tplc="1402D938">
      <w:start w:val="1"/>
      <w:numFmt w:val="bullet"/>
      <w:lvlText w:val=""/>
      <w:lvlJc w:val="left"/>
      <w:pPr>
        <w:ind w:left="2160" w:hanging="360"/>
      </w:pPr>
      <w:rPr>
        <w:rFonts w:ascii="Wingdings" w:hAnsi="Wingdings" w:hint="default"/>
      </w:rPr>
    </w:lvl>
    <w:lvl w:ilvl="3" w:tplc="D04EBE9E">
      <w:start w:val="1"/>
      <w:numFmt w:val="bullet"/>
      <w:lvlText w:val=""/>
      <w:lvlJc w:val="left"/>
      <w:pPr>
        <w:ind w:left="2880" w:hanging="360"/>
      </w:pPr>
      <w:rPr>
        <w:rFonts w:ascii="Symbol" w:hAnsi="Symbol" w:hint="default"/>
      </w:rPr>
    </w:lvl>
    <w:lvl w:ilvl="4" w:tplc="4774B224">
      <w:start w:val="1"/>
      <w:numFmt w:val="bullet"/>
      <w:lvlText w:val="o"/>
      <w:lvlJc w:val="left"/>
      <w:pPr>
        <w:ind w:left="3600" w:hanging="360"/>
      </w:pPr>
      <w:rPr>
        <w:rFonts w:ascii="Courier New" w:hAnsi="Courier New" w:hint="default"/>
      </w:rPr>
    </w:lvl>
    <w:lvl w:ilvl="5" w:tplc="C33C8D58">
      <w:start w:val="1"/>
      <w:numFmt w:val="bullet"/>
      <w:lvlText w:val=""/>
      <w:lvlJc w:val="left"/>
      <w:pPr>
        <w:ind w:left="4320" w:hanging="360"/>
      </w:pPr>
      <w:rPr>
        <w:rFonts w:ascii="Wingdings" w:hAnsi="Wingdings" w:hint="default"/>
      </w:rPr>
    </w:lvl>
    <w:lvl w:ilvl="6" w:tplc="F4E8FD5C">
      <w:start w:val="1"/>
      <w:numFmt w:val="bullet"/>
      <w:lvlText w:val=""/>
      <w:lvlJc w:val="left"/>
      <w:pPr>
        <w:ind w:left="5040" w:hanging="360"/>
      </w:pPr>
      <w:rPr>
        <w:rFonts w:ascii="Symbol" w:hAnsi="Symbol" w:hint="default"/>
      </w:rPr>
    </w:lvl>
    <w:lvl w:ilvl="7" w:tplc="3C32D142">
      <w:start w:val="1"/>
      <w:numFmt w:val="bullet"/>
      <w:lvlText w:val="o"/>
      <w:lvlJc w:val="left"/>
      <w:pPr>
        <w:ind w:left="5760" w:hanging="360"/>
      </w:pPr>
      <w:rPr>
        <w:rFonts w:ascii="Courier New" w:hAnsi="Courier New" w:hint="default"/>
      </w:rPr>
    </w:lvl>
    <w:lvl w:ilvl="8" w:tplc="5DDE6B6A">
      <w:start w:val="1"/>
      <w:numFmt w:val="bullet"/>
      <w:lvlText w:val=""/>
      <w:lvlJc w:val="left"/>
      <w:pPr>
        <w:ind w:left="6480" w:hanging="360"/>
      </w:pPr>
      <w:rPr>
        <w:rFonts w:ascii="Wingdings" w:hAnsi="Wingdings" w:hint="default"/>
      </w:rPr>
    </w:lvl>
  </w:abstractNum>
  <w:abstractNum w:abstractNumId="3"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732EFD"/>
    <w:multiLevelType w:val="hybridMultilevel"/>
    <w:tmpl w:val="9272B5C0"/>
    <w:lvl w:ilvl="0" w:tplc="043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20231"/>
    <w:multiLevelType w:val="hybridMultilevel"/>
    <w:tmpl w:val="C2943034"/>
    <w:lvl w:ilvl="0" w:tplc="0409000F">
      <w:start w:val="1"/>
      <w:numFmt w:val="decimal"/>
      <w:lvlText w:val="%1."/>
      <w:lvlJc w:val="left"/>
      <w:pPr>
        <w:ind w:left="15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934D63"/>
    <w:multiLevelType w:val="hybridMultilevel"/>
    <w:tmpl w:val="17D0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478B6"/>
    <w:multiLevelType w:val="hybridMultilevel"/>
    <w:tmpl w:val="76D44826"/>
    <w:lvl w:ilvl="0" w:tplc="043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336BF"/>
    <w:multiLevelType w:val="hybridMultilevel"/>
    <w:tmpl w:val="5DDC35F0"/>
    <w:lvl w:ilvl="0" w:tplc="04090001">
      <w:start w:val="1"/>
      <w:numFmt w:val="bullet"/>
      <w:lvlText w:val=""/>
      <w:lvlJc w:val="left"/>
      <w:pPr>
        <w:ind w:left="14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9847E8"/>
    <w:multiLevelType w:val="hybridMultilevel"/>
    <w:tmpl w:val="A984D864"/>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3"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51187"/>
    <w:multiLevelType w:val="hybridMultilevel"/>
    <w:tmpl w:val="2C4239C2"/>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 w15:restartNumberingAfterBreak="0">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7"/>
  </w:num>
  <w:num w:numId="2">
    <w:abstractNumId w:val="7"/>
  </w:num>
  <w:num w:numId="3">
    <w:abstractNumId w:val="13"/>
  </w:num>
  <w:num w:numId="4">
    <w:abstractNumId w:val="14"/>
  </w:num>
  <w:num w:numId="5">
    <w:abstractNumId w:val="11"/>
  </w:num>
  <w:num w:numId="6">
    <w:abstractNumId w:val="0"/>
  </w:num>
  <w:num w:numId="7">
    <w:abstractNumId w:val="5"/>
  </w:num>
  <w:num w:numId="8">
    <w:abstractNumId w:val="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6"/>
  </w:num>
  <w:num w:numId="13">
    <w:abstractNumId w:val="15"/>
  </w:num>
  <w:num w:numId="14">
    <w:abstractNumId w:val="4"/>
  </w:num>
  <w:num w:numId="15">
    <w:abstractNumId w:val="9"/>
  </w:num>
  <w:num w:numId="16">
    <w:abstractNumId w:val="2"/>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24067"/>
    <w:rsid w:val="00047903"/>
    <w:rsid w:val="00065B67"/>
    <w:rsid w:val="000719E8"/>
    <w:rsid w:val="00076415"/>
    <w:rsid w:val="00083E4C"/>
    <w:rsid w:val="00087329"/>
    <w:rsid w:val="000923E2"/>
    <w:rsid w:val="000D762D"/>
    <w:rsid w:val="000F05F3"/>
    <w:rsid w:val="001021C0"/>
    <w:rsid w:val="001157DC"/>
    <w:rsid w:val="001309CD"/>
    <w:rsid w:val="00143378"/>
    <w:rsid w:val="00152E82"/>
    <w:rsid w:val="0015476C"/>
    <w:rsid w:val="001558EC"/>
    <w:rsid w:val="00185EC7"/>
    <w:rsid w:val="001A11DF"/>
    <w:rsid w:val="001F2F64"/>
    <w:rsid w:val="00200931"/>
    <w:rsid w:val="00203227"/>
    <w:rsid w:val="002130F6"/>
    <w:rsid w:val="00213B1A"/>
    <w:rsid w:val="002232BE"/>
    <w:rsid w:val="002C599F"/>
    <w:rsid w:val="002D0514"/>
    <w:rsid w:val="002F312E"/>
    <w:rsid w:val="00302CDC"/>
    <w:rsid w:val="00324C79"/>
    <w:rsid w:val="00327512"/>
    <w:rsid w:val="00330BF3"/>
    <w:rsid w:val="003B1D07"/>
    <w:rsid w:val="003B5CA1"/>
    <w:rsid w:val="003B5FF9"/>
    <w:rsid w:val="003C0AB4"/>
    <w:rsid w:val="003F0F62"/>
    <w:rsid w:val="004064D9"/>
    <w:rsid w:val="00443D19"/>
    <w:rsid w:val="0047766A"/>
    <w:rsid w:val="0049075C"/>
    <w:rsid w:val="00493DFA"/>
    <w:rsid w:val="004A0325"/>
    <w:rsid w:val="004E6881"/>
    <w:rsid w:val="00510F41"/>
    <w:rsid w:val="00514504"/>
    <w:rsid w:val="00514679"/>
    <w:rsid w:val="0052202E"/>
    <w:rsid w:val="00543723"/>
    <w:rsid w:val="0055084E"/>
    <w:rsid w:val="005661B2"/>
    <w:rsid w:val="005F56F5"/>
    <w:rsid w:val="00621B40"/>
    <w:rsid w:val="006640A7"/>
    <w:rsid w:val="00671403"/>
    <w:rsid w:val="00674B34"/>
    <w:rsid w:val="00675531"/>
    <w:rsid w:val="006777CE"/>
    <w:rsid w:val="00683DE4"/>
    <w:rsid w:val="006858BC"/>
    <w:rsid w:val="0069173A"/>
    <w:rsid w:val="006A7017"/>
    <w:rsid w:val="006B1C74"/>
    <w:rsid w:val="006B66B5"/>
    <w:rsid w:val="006B7150"/>
    <w:rsid w:val="006C0EE5"/>
    <w:rsid w:val="006C73F5"/>
    <w:rsid w:val="006E65FB"/>
    <w:rsid w:val="0070500B"/>
    <w:rsid w:val="00727C45"/>
    <w:rsid w:val="00732145"/>
    <w:rsid w:val="00761D47"/>
    <w:rsid w:val="00777369"/>
    <w:rsid w:val="007A2D45"/>
    <w:rsid w:val="007B6085"/>
    <w:rsid w:val="007C45FC"/>
    <w:rsid w:val="007C46E4"/>
    <w:rsid w:val="007D35BB"/>
    <w:rsid w:val="007D4DDA"/>
    <w:rsid w:val="00811863"/>
    <w:rsid w:val="00822EB5"/>
    <w:rsid w:val="0082755D"/>
    <w:rsid w:val="008455E7"/>
    <w:rsid w:val="00853E1B"/>
    <w:rsid w:val="00862EAD"/>
    <w:rsid w:val="008805B4"/>
    <w:rsid w:val="008B62E5"/>
    <w:rsid w:val="008D0F41"/>
    <w:rsid w:val="00901D56"/>
    <w:rsid w:val="00920E56"/>
    <w:rsid w:val="009272D5"/>
    <w:rsid w:val="00935093"/>
    <w:rsid w:val="00970C8A"/>
    <w:rsid w:val="00982035"/>
    <w:rsid w:val="00994781"/>
    <w:rsid w:val="009A3C80"/>
    <w:rsid w:val="009A3DAB"/>
    <w:rsid w:val="009A3EDE"/>
    <w:rsid w:val="009B354A"/>
    <w:rsid w:val="009C5C31"/>
    <w:rsid w:val="009D675F"/>
    <w:rsid w:val="009D7832"/>
    <w:rsid w:val="009E1BD2"/>
    <w:rsid w:val="009F0BB2"/>
    <w:rsid w:val="00A0621B"/>
    <w:rsid w:val="00A23DBC"/>
    <w:rsid w:val="00A33418"/>
    <w:rsid w:val="00A3421A"/>
    <w:rsid w:val="00A34B49"/>
    <w:rsid w:val="00A6368E"/>
    <w:rsid w:val="00A64BBA"/>
    <w:rsid w:val="00A80D36"/>
    <w:rsid w:val="00A959B9"/>
    <w:rsid w:val="00AA103B"/>
    <w:rsid w:val="00AB502F"/>
    <w:rsid w:val="00AB7E71"/>
    <w:rsid w:val="00AC5C0C"/>
    <w:rsid w:val="00AD0289"/>
    <w:rsid w:val="00AF05DC"/>
    <w:rsid w:val="00B06C22"/>
    <w:rsid w:val="00B11597"/>
    <w:rsid w:val="00B13E53"/>
    <w:rsid w:val="00B2525E"/>
    <w:rsid w:val="00B44AF0"/>
    <w:rsid w:val="00B45E49"/>
    <w:rsid w:val="00B517E5"/>
    <w:rsid w:val="00B5576B"/>
    <w:rsid w:val="00B57227"/>
    <w:rsid w:val="00B62C91"/>
    <w:rsid w:val="00B6669E"/>
    <w:rsid w:val="00B70EBC"/>
    <w:rsid w:val="00B845D7"/>
    <w:rsid w:val="00BA446E"/>
    <w:rsid w:val="00BA7C58"/>
    <w:rsid w:val="00BC1BF0"/>
    <w:rsid w:val="00C27336"/>
    <w:rsid w:val="00C307BD"/>
    <w:rsid w:val="00C668B0"/>
    <w:rsid w:val="00C7618E"/>
    <w:rsid w:val="00C772B9"/>
    <w:rsid w:val="00C8289C"/>
    <w:rsid w:val="00CA29CE"/>
    <w:rsid w:val="00CA5B5B"/>
    <w:rsid w:val="00CB7BFD"/>
    <w:rsid w:val="00CC05DA"/>
    <w:rsid w:val="00CC1092"/>
    <w:rsid w:val="00CC753C"/>
    <w:rsid w:val="00CE1F69"/>
    <w:rsid w:val="00D030BB"/>
    <w:rsid w:val="00D05F06"/>
    <w:rsid w:val="00D12749"/>
    <w:rsid w:val="00D12C20"/>
    <w:rsid w:val="00D62D82"/>
    <w:rsid w:val="00D655DD"/>
    <w:rsid w:val="00D70DD4"/>
    <w:rsid w:val="00D757CF"/>
    <w:rsid w:val="00D92406"/>
    <w:rsid w:val="00DA4F5F"/>
    <w:rsid w:val="00DA6A6F"/>
    <w:rsid w:val="00DF0D61"/>
    <w:rsid w:val="00E4631F"/>
    <w:rsid w:val="00E80C3D"/>
    <w:rsid w:val="00EA5C88"/>
    <w:rsid w:val="00EB357B"/>
    <w:rsid w:val="00F12D10"/>
    <w:rsid w:val="00F57E82"/>
    <w:rsid w:val="00F9511E"/>
    <w:rsid w:val="00FA7E5D"/>
    <w:rsid w:val="00FC2B2F"/>
    <w:rsid w:val="00FE3D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6AF1"/>
  <w15:docId w15:val="{33B06A20-0AAE-4DED-A26B-A5299065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customStyle="1" w:styleId="1">
    <w:name w:val="Абзац списка1"/>
    <w:basedOn w:val="Normal"/>
    <w:qFormat/>
    <w:rsid w:val="00982035"/>
    <w:pPr>
      <w:ind w:left="720"/>
      <w:contextualSpacing/>
    </w:pPr>
    <w:rPr>
      <w:rFonts w:ascii="Calibri" w:eastAsia="Calibri" w:hAnsi="Calibri" w:cs="Times New Roman"/>
    </w:rPr>
  </w:style>
  <w:style w:type="paragraph" w:customStyle="1" w:styleId="abzacixml">
    <w:name w:val="abzaci_xml"/>
    <w:basedOn w:val="PlainText"/>
    <w:autoRedefine/>
    <w:rsid w:val="007D35BB"/>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7D35B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D35BB"/>
    <w:rPr>
      <w:rFonts w:ascii="Consolas" w:hAnsi="Consolas" w:cs="Consolas"/>
      <w:sz w:val="21"/>
      <w:szCs w:val="21"/>
    </w:rPr>
  </w:style>
  <w:style w:type="character" w:customStyle="1" w:styleId="ListParagraphChar">
    <w:name w:val="List Paragraph Char"/>
    <w:link w:val="ListParagraph"/>
    <w:uiPriority w:val="34"/>
    <w:locked/>
    <w:rsid w:val="00D757CF"/>
  </w:style>
  <w:style w:type="paragraph" w:customStyle="1" w:styleId="TableParagraph">
    <w:name w:val="Table Paragraph"/>
    <w:basedOn w:val="Normal"/>
    <w:uiPriority w:val="1"/>
    <w:qFormat/>
    <w:rsid w:val="00D757CF"/>
    <w:pPr>
      <w:widowControl w:val="0"/>
      <w:autoSpaceDE w:val="0"/>
      <w:autoSpaceDN w:val="0"/>
      <w:spacing w:after="0" w:line="240" w:lineRule="auto"/>
    </w:pPr>
    <w:rPr>
      <w:rFonts w:ascii="Sylfaen" w:eastAsia="Sylfaen" w:hAnsi="Sylfaen" w:cs="Sylfaen"/>
      <w:lang w:val="hr-HR"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3874">
      <w:bodyDiv w:val="1"/>
      <w:marLeft w:val="0"/>
      <w:marRight w:val="0"/>
      <w:marTop w:val="0"/>
      <w:marBottom w:val="0"/>
      <w:divBdr>
        <w:top w:val="none" w:sz="0" w:space="0" w:color="auto"/>
        <w:left w:val="none" w:sz="0" w:space="0" w:color="auto"/>
        <w:bottom w:val="none" w:sz="0" w:space="0" w:color="auto"/>
        <w:right w:val="none" w:sz="0" w:space="0" w:color="auto"/>
      </w:divBdr>
    </w:div>
    <w:div w:id="351497374">
      <w:bodyDiv w:val="1"/>
      <w:marLeft w:val="0"/>
      <w:marRight w:val="0"/>
      <w:marTop w:val="0"/>
      <w:marBottom w:val="0"/>
      <w:divBdr>
        <w:top w:val="none" w:sz="0" w:space="0" w:color="auto"/>
        <w:left w:val="none" w:sz="0" w:space="0" w:color="auto"/>
        <w:bottom w:val="none" w:sz="0" w:space="0" w:color="auto"/>
        <w:right w:val="none" w:sz="0" w:space="0" w:color="auto"/>
      </w:divBdr>
    </w:div>
    <w:div w:id="14911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aia.koghuashvili@atsu.edu.ge" TargetMode="External"/><Relationship Id="rId4" Type="http://schemas.openxmlformats.org/officeDocument/2006/relationships/settings" Target="settings.xml"/><Relationship Id="rId9" Type="http://schemas.openxmlformats.org/officeDocument/2006/relationships/hyperlink" Target="mailto:tamta.turmanidze@atsu.edu.g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DD4BB-5CB4-4CA6-BA56-8AFF69A62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1724</Words>
  <Characters>9829</Characters>
  <Application>Microsoft Office Word</Application>
  <DocSecurity>0</DocSecurity>
  <Lines>81</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admin</cp:lastModifiedBy>
  <cp:revision>68</cp:revision>
  <cp:lastPrinted>2015-04-02T06:03:00Z</cp:lastPrinted>
  <dcterms:created xsi:type="dcterms:W3CDTF">2015-11-13T06:48:00Z</dcterms:created>
  <dcterms:modified xsi:type="dcterms:W3CDTF">2021-09-20T12:27:00Z</dcterms:modified>
</cp:coreProperties>
</file>